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558877" w14:textId="77777777" w:rsidR="00A241A2" w:rsidRDefault="00A241A2" w:rsidP="00757895">
      <w:pPr>
        <w:spacing w:after="120" w:line="360" w:lineRule="auto"/>
        <w:jc w:val="center"/>
        <w:rPr>
          <w:rFonts w:ascii="Times New Roman" w:eastAsia="Times New Roman" w:hAnsi="Times New Roman" w:cs="Times New Roman"/>
          <w:b/>
          <w:bCs/>
          <w:sz w:val="32"/>
          <w:szCs w:val="32"/>
          <w:lang w:eastAsia="sk-SK"/>
        </w:rPr>
      </w:pPr>
    </w:p>
    <w:p w14:paraId="67610A7B" w14:textId="77777777" w:rsidR="00A241A2" w:rsidRDefault="00A241A2" w:rsidP="00757895">
      <w:pPr>
        <w:spacing w:after="120" w:line="360" w:lineRule="auto"/>
        <w:jc w:val="center"/>
        <w:rPr>
          <w:rFonts w:ascii="Times New Roman" w:eastAsia="Times New Roman" w:hAnsi="Times New Roman" w:cs="Times New Roman"/>
          <w:b/>
          <w:bCs/>
          <w:sz w:val="32"/>
          <w:szCs w:val="32"/>
          <w:lang w:eastAsia="sk-SK"/>
        </w:rPr>
      </w:pPr>
    </w:p>
    <w:p w14:paraId="10DBF4F1" w14:textId="56EE71C2" w:rsidR="00A241A2" w:rsidRPr="00A1733A" w:rsidRDefault="00A1733A" w:rsidP="00757895">
      <w:pPr>
        <w:spacing w:after="120" w:line="360" w:lineRule="auto"/>
        <w:jc w:val="center"/>
        <w:rPr>
          <w:rFonts w:ascii="Times New Roman" w:eastAsia="Times New Roman" w:hAnsi="Times New Roman" w:cs="Times New Roman"/>
          <w:bCs/>
          <w:lang w:eastAsia="sk-SK"/>
        </w:rPr>
      </w:pPr>
      <w:r>
        <w:rPr>
          <w:rFonts w:ascii="Times New Roman" w:eastAsia="Times New Roman" w:hAnsi="Times New Roman" w:cs="Times New Roman"/>
          <w:bCs/>
          <w:lang w:eastAsia="sk-SK"/>
        </w:rPr>
        <w:t xml:space="preserve">                                                              </w:t>
      </w:r>
      <w:bookmarkStart w:id="0" w:name="_GoBack"/>
      <w:bookmarkEnd w:id="0"/>
      <w:r w:rsidRPr="00A1733A">
        <w:rPr>
          <w:rFonts w:ascii="Times New Roman" w:eastAsia="Times New Roman" w:hAnsi="Times New Roman" w:cs="Times New Roman"/>
          <w:bCs/>
          <w:lang w:eastAsia="sk-SK"/>
        </w:rPr>
        <w:t>Smernica č.</w:t>
      </w:r>
    </w:p>
    <w:p w14:paraId="61507660" w14:textId="77777777" w:rsidR="00A241A2" w:rsidRDefault="00A241A2" w:rsidP="00757895">
      <w:pPr>
        <w:spacing w:after="120" w:line="360" w:lineRule="auto"/>
        <w:jc w:val="center"/>
        <w:rPr>
          <w:rFonts w:ascii="Times New Roman" w:eastAsia="Times New Roman" w:hAnsi="Times New Roman" w:cs="Times New Roman"/>
          <w:b/>
          <w:bCs/>
          <w:sz w:val="32"/>
          <w:szCs w:val="32"/>
          <w:lang w:eastAsia="sk-SK"/>
        </w:rPr>
      </w:pPr>
    </w:p>
    <w:p w14:paraId="0F54AA3C" w14:textId="6F8F2E11" w:rsidR="005B6AE3" w:rsidRDefault="005B6AE3" w:rsidP="00757895">
      <w:pPr>
        <w:spacing w:after="120" w:line="360" w:lineRule="auto"/>
        <w:jc w:val="center"/>
        <w:rPr>
          <w:rFonts w:ascii="Times New Roman" w:eastAsia="Times New Roman" w:hAnsi="Times New Roman" w:cs="Times New Roman"/>
          <w:b/>
          <w:bCs/>
          <w:sz w:val="32"/>
          <w:szCs w:val="32"/>
          <w:lang w:eastAsia="sk-SK"/>
        </w:rPr>
      </w:pPr>
      <w:r w:rsidRPr="00A14105">
        <w:rPr>
          <w:rFonts w:ascii="Times New Roman" w:eastAsia="Times New Roman" w:hAnsi="Times New Roman" w:cs="Times New Roman"/>
          <w:b/>
          <w:bCs/>
          <w:sz w:val="32"/>
          <w:szCs w:val="32"/>
          <w:lang w:eastAsia="sk-SK"/>
        </w:rPr>
        <w:t xml:space="preserve">SMERNICA PRE VEDENIE ÚČTOVNÍCTVA </w:t>
      </w:r>
      <w:r w:rsidR="00757895" w:rsidRPr="00A14105">
        <w:rPr>
          <w:rFonts w:ascii="Times New Roman" w:eastAsia="Times New Roman" w:hAnsi="Times New Roman" w:cs="Times New Roman"/>
          <w:b/>
          <w:bCs/>
          <w:sz w:val="32"/>
          <w:szCs w:val="32"/>
          <w:lang w:eastAsia="sk-SK"/>
        </w:rPr>
        <w:br/>
      </w:r>
      <w:r w:rsidRPr="00A14105">
        <w:rPr>
          <w:rFonts w:ascii="Times New Roman" w:eastAsia="Times New Roman" w:hAnsi="Times New Roman" w:cs="Times New Roman"/>
          <w:b/>
          <w:bCs/>
          <w:sz w:val="32"/>
          <w:szCs w:val="32"/>
          <w:lang w:eastAsia="sk-SK"/>
        </w:rPr>
        <w:t>A OBEH ÚČTOVNÝCH DOKLADOV</w:t>
      </w:r>
    </w:p>
    <w:p w14:paraId="66DA1CE3" w14:textId="77777777" w:rsidR="00A241A2" w:rsidRDefault="00A241A2" w:rsidP="00757895">
      <w:pPr>
        <w:spacing w:after="120" w:line="360" w:lineRule="auto"/>
        <w:jc w:val="center"/>
        <w:rPr>
          <w:rFonts w:ascii="Times New Roman" w:eastAsia="Times New Roman" w:hAnsi="Times New Roman" w:cs="Times New Roman"/>
          <w:b/>
          <w:bCs/>
          <w:sz w:val="32"/>
          <w:szCs w:val="32"/>
          <w:lang w:eastAsia="sk-SK"/>
        </w:rPr>
      </w:pPr>
    </w:p>
    <w:p w14:paraId="58930C67" w14:textId="77777777" w:rsidR="00A241A2" w:rsidRDefault="00A241A2" w:rsidP="00757895">
      <w:pPr>
        <w:spacing w:after="120" w:line="360" w:lineRule="auto"/>
        <w:jc w:val="center"/>
        <w:rPr>
          <w:rFonts w:ascii="Times New Roman" w:eastAsia="Times New Roman" w:hAnsi="Times New Roman" w:cs="Times New Roman"/>
          <w:b/>
          <w:bCs/>
          <w:sz w:val="32"/>
          <w:szCs w:val="32"/>
          <w:lang w:eastAsia="sk-SK"/>
        </w:rPr>
      </w:pPr>
    </w:p>
    <w:p w14:paraId="1C4FA064" w14:textId="77777777" w:rsidR="00A241A2" w:rsidRDefault="00A241A2" w:rsidP="00757895">
      <w:pPr>
        <w:spacing w:after="120" w:line="360" w:lineRule="auto"/>
        <w:jc w:val="center"/>
        <w:rPr>
          <w:rFonts w:ascii="Times New Roman" w:eastAsia="Times New Roman" w:hAnsi="Times New Roman" w:cs="Times New Roman"/>
          <w:b/>
          <w:bCs/>
          <w:sz w:val="32"/>
          <w:szCs w:val="32"/>
          <w:lang w:eastAsia="sk-SK"/>
        </w:rPr>
      </w:pPr>
    </w:p>
    <w:p w14:paraId="35C8CF0E" w14:textId="77777777" w:rsidR="00A241A2" w:rsidRDefault="00A241A2" w:rsidP="00757895">
      <w:pPr>
        <w:spacing w:after="120" w:line="360" w:lineRule="auto"/>
        <w:jc w:val="center"/>
        <w:rPr>
          <w:rFonts w:ascii="Times New Roman" w:eastAsia="Times New Roman" w:hAnsi="Times New Roman" w:cs="Times New Roman"/>
          <w:b/>
          <w:bCs/>
          <w:sz w:val="32"/>
          <w:szCs w:val="32"/>
          <w:lang w:eastAsia="sk-SK"/>
        </w:rPr>
      </w:pPr>
    </w:p>
    <w:p w14:paraId="52632F9F" w14:textId="77777777" w:rsidR="00A241A2" w:rsidRDefault="00A241A2" w:rsidP="00757895">
      <w:pPr>
        <w:spacing w:after="120" w:line="360" w:lineRule="auto"/>
        <w:jc w:val="center"/>
        <w:rPr>
          <w:rFonts w:ascii="Times New Roman" w:eastAsia="Times New Roman" w:hAnsi="Times New Roman" w:cs="Times New Roman"/>
          <w:b/>
          <w:bCs/>
          <w:sz w:val="32"/>
          <w:szCs w:val="32"/>
          <w:lang w:eastAsia="sk-SK"/>
        </w:rPr>
      </w:pPr>
    </w:p>
    <w:p w14:paraId="4226C4A6" w14:textId="77777777" w:rsidR="00A241A2" w:rsidRDefault="00A241A2" w:rsidP="00757895">
      <w:pPr>
        <w:spacing w:after="120" w:line="360" w:lineRule="auto"/>
        <w:jc w:val="center"/>
        <w:rPr>
          <w:rFonts w:ascii="Times New Roman" w:eastAsia="Times New Roman" w:hAnsi="Times New Roman" w:cs="Times New Roman"/>
          <w:b/>
          <w:bCs/>
          <w:sz w:val="32"/>
          <w:szCs w:val="32"/>
          <w:lang w:eastAsia="sk-SK"/>
        </w:rPr>
      </w:pPr>
    </w:p>
    <w:p w14:paraId="6452DEA2" w14:textId="77777777" w:rsidR="00A241A2" w:rsidRDefault="00A241A2" w:rsidP="00757895">
      <w:pPr>
        <w:spacing w:after="120" w:line="360" w:lineRule="auto"/>
        <w:jc w:val="center"/>
        <w:rPr>
          <w:rFonts w:ascii="Times New Roman" w:eastAsia="Times New Roman" w:hAnsi="Times New Roman" w:cs="Times New Roman"/>
          <w:b/>
          <w:bCs/>
          <w:sz w:val="32"/>
          <w:szCs w:val="32"/>
          <w:lang w:eastAsia="sk-SK"/>
        </w:rPr>
      </w:pPr>
    </w:p>
    <w:p w14:paraId="5A33CDE2" w14:textId="77777777" w:rsidR="00A241A2" w:rsidRDefault="00A241A2" w:rsidP="00757895">
      <w:pPr>
        <w:spacing w:after="120" w:line="360" w:lineRule="auto"/>
        <w:jc w:val="center"/>
        <w:rPr>
          <w:rFonts w:ascii="Times New Roman" w:eastAsia="Times New Roman" w:hAnsi="Times New Roman" w:cs="Times New Roman"/>
          <w:b/>
          <w:bCs/>
          <w:sz w:val="32"/>
          <w:szCs w:val="32"/>
          <w:lang w:eastAsia="sk-SK"/>
        </w:rPr>
      </w:pPr>
    </w:p>
    <w:p w14:paraId="73BC24CC" w14:textId="77777777" w:rsidR="00A241A2" w:rsidRDefault="00A241A2" w:rsidP="00757895">
      <w:pPr>
        <w:spacing w:after="120" w:line="360" w:lineRule="auto"/>
        <w:jc w:val="center"/>
        <w:rPr>
          <w:rFonts w:ascii="Times New Roman" w:eastAsia="Times New Roman" w:hAnsi="Times New Roman" w:cs="Times New Roman"/>
          <w:b/>
          <w:bCs/>
          <w:sz w:val="32"/>
          <w:szCs w:val="32"/>
          <w:lang w:eastAsia="sk-SK"/>
        </w:rPr>
      </w:pPr>
    </w:p>
    <w:p w14:paraId="4B8F80BA" w14:textId="77777777" w:rsidR="00A241A2" w:rsidRPr="004C1E13" w:rsidRDefault="00A241A2" w:rsidP="00A241A2">
      <w:pPr>
        <w:pStyle w:val="Bezriadkovania"/>
        <w:spacing w:line="276" w:lineRule="auto"/>
        <w:ind w:firstLine="567"/>
        <w:rPr>
          <w:rFonts w:ascii="Times New Roman" w:hAnsi="Times New Roman" w:cs="Times New Roman"/>
          <w:sz w:val="24"/>
          <w:szCs w:val="24"/>
        </w:rPr>
      </w:pPr>
      <w:r w:rsidRPr="004C1E13">
        <w:rPr>
          <w:rFonts w:ascii="Times New Roman" w:hAnsi="Times New Roman" w:cs="Times New Roman"/>
          <w:sz w:val="24"/>
          <w:szCs w:val="24"/>
        </w:rPr>
        <w:t xml:space="preserve">Organizácia (právny subjekt): Materská škola </w:t>
      </w:r>
      <w:proofErr w:type="spellStart"/>
      <w:r w:rsidRPr="004C1E13">
        <w:rPr>
          <w:rFonts w:ascii="Times New Roman" w:hAnsi="Times New Roman" w:cs="Times New Roman"/>
          <w:sz w:val="24"/>
          <w:szCs w:val="24"/>
        </w:rPr>
        <w:t>Hrebendova</w:t>
      </w:r>
      <w:proofErr w:type="spellEnd"/>
      <w:r w:rsidRPr="004C1E13">
        <w:rPr>
          <w:rFonts w:ascii="Times New Roman" w:hAnsi="Times New Roman" w:cs="Times New Roman"/>
          <w:sz w:val="24"/>
          <w:szCs w:val="24"/>
        </w:rPr>
        <w:t xml:space="preserve"> 5, Košice 040 11</w:t>
      </w:r>
    </w:p>
    <w:p w14:paraId="5B4A422D" w14:textId="77777777" w:rsidR="00A241A2" w:rsidRPr="004C1E13" w:rsidRDefault="00A241A2" w:rsidP="00A241A2">
      <w:pPr>
        <w:pStyle w:val="Bezriadkovania"/>
        <w:spacing w:line="276" w:lineRule="auto"/>
        <w:ind w:firstLine="567"/>
        <w:rPr>
          <w:rFonts w:ascii="Times New Roman" w:hAnsi="Times New Roman" w:cs="Times New Roman"/>
          <w:i/>
          <w:sz w:val="24"/>
          <w:szCs w:val="24"/>
        </w:rPr>
      </w:pPr>
      <w:r w:rsidRPr="004C1E13">
        <w:rPr>
          <w:rFonts w:ascii="Times New Roman" w:hAnsi="Times New Roman" w:cs="Times New Roman"/>
          <w:sz w:val="24"/>
          <w:szCs w:val="24"/>
        </w:rPr>
        <w:t>Identifikačné číslo organizácie: 35541571</w:t>
      </w:r>
    </w:p>
    <w:p w14:paraId="4AD993AF" w14:textId="77777777" w:rsidR="00A241A2" w:rsidRPr="004C1E13" w:rsidRDefault="00A241A2" w:rsidP="00A241A2">
      <w:pPr>
        <w:pStyle w:val="Bezriadkovania"/>
        <w:spacing w:line="276" w:lineRule="auto"/>
        <w:ind w:firstLine="567"/>
        <w:rPr>
          <w:rFonts w:ascii="Times New Roman" w:hAnsi="Times New Roman" w:cs="Times New Roman"/>
          <w:sz w:val="24"/>
          <w:szCs w:val="24"/>
        </w:rPr>
      </w:pPr>
      <w:r w:rsidRPr="004C1E13">
        <w:rPr>
          <w:rFonts w:ascii="Times New Roman" w:hAnsi="Times New Roman" w:cs="Times New Roman"/>
          <w:sz w:val="24"/>
          <w:szCs w:val="24"/>
        </w:rPr>
        <w:t>Právna forma: rozpočtová organizácia</w:t>
      </w:r>
    </w:p>
    <w:p w14:paraId="18038A87" w14:textId="77777777" w:rsidR="00A241A2" w:rsidRPr="004C1E13" w:rsidRDefault="00A241A2" w:rsidP="00A241A2">
      <w:pPr>
        <w:pStyle w:val="Bezriadkovania"/>
        <w:spacing w:line="276" w:lineRule="auto"/>
        <w:ind w:firstLine="567"/>
        <w:rPr>
          <w:rFonts w:ascii="Times New Roman" w:hAnsi="Times New Roman" w:cs="Times New Roman"/>
          <w:sz w:val="24"/>
          <w:szCs w:val="24"/>
        </w:rPr>
      </w:pPr>
      <w:r w:rsidRPr="004C1E13">
        <w:rPr>
          <w:rFonts w:ascii="Times New Roman" w:hAnsi="Times New Roman" w:cs="Times New Roman"/>
          <w:sz w:val="24"/>
          <w:szCs w:val="24"/>
        </w:rPr>
        <w:t>Štát: Slovenská republika</w:t>
      </w:r>
    </w:p>
    <w:p w14:paraId="5AE60A60" w14:textId="77777777" w:rsidR="00A241A2" w:rsidRPr="004C1E13" w:rsidRDefault="00A241A2" w:rsidP="00A241A2">
      <w:pPr>
        <w:pStyle w:val="Bezriadkovania"/>
        <w:spacing w:line="276" w:lineRule="auto"/>
        <w:ind w:firstLine="567"/>
        <w:rPr>
          <w:rFonts w:ascii="Times New Roman" w:hAnsi="Times New Roman" w:cs="Times New Roman"/>
          <w:i/>
          <w:sz w:val="24"/>
          <w:szCs w:val="24"/>
        </w:rPr>
      </w:pPr>
      <w:r w:rsidRPr="004C1E13">
        <w:rPr>
          <w:rFonts w:ascii="Times New Roman" w:hAnsi="Times New Roman" w:cs="Times New Roman"/>
          <w:sz w:val="24"/>
          <w:szCs w:val="24"/>
        </w:rPr>
        <w:t xml:space="preserve">Štatutárny orgán: </w:t>
      </w:r>
      <w:proofErr w:type="spellStart"/>
      <w:r w:rsidRPr="004C1E13">
        <w:rPr>
          <w:rFonts w:ascii="Times New Roman" w:hAnsi="Times New Roman" w:cs="Times New Roman"/>
          <w:sz w:val="24"/>
          <w:szCs w:val="24"/>
        </w:rPr>
        <w:t>Bc.Marianna</w:t>
      </w:r>
      <w:proofErr w:type="spellEnd"/>
      <w:r w:rsidRPr="004C1E13">
        <w:rPr>
          <w:rFonts w:ascii="Times New Roman" w:hAnsi="Times New Roman" w:cs="Times New Roman"/>
          <w:sz w:val="24"/>
          <w:szCs w:val="24"/>
        </w:rPr>
        <w:t xml:space="preserve"> </w:t>
      </w:r>
      <w:proofErr w:type="spellStart"/>
      <w:r w:rsidRPr="004C1E13">
        <w:rPr>
          <w:rFonts w:ascii="Times New Roman" w:hAnsi="Times New Roman" w:cs="Times New Roman"/>
          <w:sz w:val="24"/>
          <w:szCs w:val="24"/>
        </w:rPr>
        <w:t>Krankusová</w:t>
      </w:r>
      <w:proofErr w:type="spellEnd"/>
    </w:p>
    <w:p w14:paraId="4628DA98" w14:textId="77777777" w:rsidR="00A241A2" w:rsidRDefault="00A241A2" w:rsidP="00A241A2">
      <w:pPr>
        <w:pStyle w:val="Bezriadkovania"/>
        <w:spacing w:line="276" w:lineRule="auto"/>
        <w:ind w:firstLine="567"/>
        <w:rPr>
          <w:rFonts w:ascii="Times New Roman" w:hAnsi="Times New Roman" w:cs="Times New Roman"/>
          <w:sz w:val="24"/>
          <w:szCs w:val="24"/>
        </w:rPr>
      </w:pPr>
      <w:r w:rsidRPr="004C1E13">
        <w:rPr>
          <w:rFonts w:ascii="Times New Roman" w:hAnsi="Times New Roman" w:cs="Times New Roman"/>
          <w:sz w:val="24"/>
          <w:szCs w:val="24"/>
        </w:rPr>
        <w:t>Dátum vyhotovenia :</w:t>
      </w:r>
      <w:r>
        <w:rPr>
          <w:rFonts w:ascii="Times New Roman" w:hAnsi="Times New Roman" w:cs="Times New Roman"/>
          <w:sz w:val="24"/>
          <w:szCs w:val="24"/>
        </w:rPr>
        <w:t xml:space="preserve"> 1.7.2024</w:t>
      </w:r>
    </w:p>
    <w:p w14:paraId="2856CB44" w14:textId="77777777" w:rsidR="00A241A2" w:rsidRPr="004C1E13" w:rsidRDefault="00A241A2" w:rsidP="00A241A2">
      <w:pPr>
        <w:pStyle w:val="Bezriadkovania"/>
        <w:spacing w:line="276" w:lineRule="auto"/>
        <w:ind w:firstLine="567"/>
        <w:rPr>
          <w:rFonts w:ascii="Times New Roman" w:hAnsi="Times New Roman" w:cs="Times New Roman"/>
          <w:sz w:val="24"/>
          <w:szCs w:val="24"/>
        </w:rPr>
      </w:pPr>
      <w:r>
        <w:rPr>
          <w:rFonts w:ascii="Times New Roman" w:hAnsi="Times New Roman" w:cs="Times New Roman"/>
          <w:sz w:val="24"/>
          <w:szCs w:val="24"/>
        </w:rPr>
        <w:t>Podpis spracovateľa :</w:t>
      </w:r>
    </w:p>
    <w:p w14:paraId="24C0C593" w14:textId="77777777" w:rsidR="00A241A2" w:rsidRDefault="00A241A2" w:rsidP="00A241A2">
      <w:pPr>
        <w:pStyle w:val="Bezriadkovania"/>
        <w:spacing w:line="276" w:lineRule="auto"/>
        <w:ind w:firstLine="567"/>
        <w:rPr>
          <w:rFonts w:ascii="Times New Roman" w:hAnsi="Times New Roman" w:cs="Times New Roman"/>
          <w:sz w:val="24"/>
          <w:szCs w:val="24"/>
        </w:rPr>
      </w:pPr>
      <w:r w:rsidRPr="004C1E13">
        <w:rPr>
          <w:rFonts w:ascii="Times New Roman" w:hAnsi="Times New Roman" w:cs="Times New Roman"/>
          <w:sz w:val="24"/>
          <w:szCs w:val="24"/>
        </w:rPr>
        <w:t>Dátum schválenia :</w:t>
      </w:r>
      <w:r>
        <w:rPr>
          <w:rFonts w:ascii="Times New Roman" w:hAnsi="Times New Roman" w:cs="Times New Roman"/>
          <w:sz w:val="24"/>
          <w:szCs w:val="24"/>
        </w:rPr>
        <w:t xml:space="preserve"> 2.7.2024</w:t>
      </w:r>
    </w:p>
    <w:p w14:paraId="12685206" w14:textId="77777777" w:rsidR="00A241A2" w:rsidRPr="004C1E13" w:rsidRDefault="00A241A2" w:rsidP="00A241A2">
      <w:pPr>
        <w:pStyle w:val="Bezriadkovania"/>
        <w:spacing w:line="276" w:lineRule="auto"/>
        <w:ind w:firstLine="567"/>
        <w:rPr>
          <w:rFonts w:ascii="Times New Roman" w:hAnsi="Times New Roman" w:cs="Times New Roman"/>
          <w:sz w:val="24"/>
          <w:szCs w:val="24"/>
        </w:rPr>
      </w:pPr>
      <w:r>
        <w:rPr>
          <w:rFonts w:ascii="Times New Roman" w:hAnsi="Times New Roman" w:cs="Times New Roman"/>
          <w:sz w:val="24"/>
          <w:szCs w:val="24"/>
        </w:rPr>
        <w:t>P</w:t>
      </w:r>
      <w:r w:rsidRPr="00207472">
        <w:rPr>
          <w:rFonts w:ascii="Times New Roman" w:hAnsi="Times New Roman" w:cs="Times New Roman"/>
          <w:sz w:val="24"/>
          <w:szCs w:val="24"/>
        </w:rPr>
        <w:t>odpis schvaľovateľa</w:t>
      </w:r>
      <w:r>
        <w:rPr>
          <w:rFonts w:ascii="Times New Roman" w:hAnsi="Times New Roman" w:cs="Times New Roman"/>
          <w:sz w:val="24"/>
          <w:szCs w:val="24"/>
        </w:rPr>
        <w:t>:</w:t>
      </w:r>
    </w:p>
    <w:p w14:paraId="471F7DCE" w14:textId="77777777" w:rsidR="00A241A2" w:rsidRPr="004C1E13" w:rsidRDefault="00A241A2" w:rsidP="00A241A2">
      <w:pPr>
        <w:pStyle w:val="Bezriadkovania"/>
        <w:spacing w:line="276" w:lineRule="auto"/>
        <w:ind w:firstLine="567"/>
        <w:rPr>
          <w:rFonts w:ascii="Times New Roman" w:hAnsi="Times New Roman" w:cs="Times New Roman"/>
          <w:i/>
          <w:sz w:val="24"/>
          <w:szCs w:val="24"/>
        </w:rPr>
      </w:pPr>
      <w:r w:rsidRPr="004C1E13">
        <w:rPr>
          <w:rFonts w:ascii="Times New Roman" w:hAnsi="Times New Roman" w:cs="Times New Roman"/>
          <w:sz w:val="24"/>
          <w:szCs w:val="24"/>
        </w:rPr>
        <w:t>Dátum účinnosti</w:t>
      </w:r>
      <w:r w:rsidRPr="004C1E13">
        <w:rPr>
          <w:rFonts w:ascii="Times New Roman" w:hAnsi="Times New Roman" w:cs="Times New Roman"/>
          <w:i/>
          <w:sz w:val="24"/>
          <w:szCs w:val="24"/>
        </w:rPr>
        <w:t xml:space="preserve"> :</w:t>
      </w:r>
      <w:r>
        <w:rPr>
          <w:rFonts w:ascii="Times New Roman" w:hAnsi="Times New Roman" w:cs="Times New Roman"/>
          <w:i/>
          <w:sz w:val="24"/>
          <w:szCs w:val="24"/>
        </w:rPr>
        <w:t>2.7.2024</w:t>
      </w:r>
    </w:p>
    <w:p w14:paraId="1E2A2892" w14:textId="77777777" w:rsidR="00A241A2" w:rsidRPr="00E44665" w:rsidRDefault="00A241A2" w:rsidP="00A241A2">
      <w:pPr>
        <w:pStyle w:val="Bezriadkovania"/>
        <w:spacing w:line="276" w:lineRule="auto"/>
        <w:ind w:firstLine="567"/>
        <w:rPr>
          <w:rFonts w:ascii="Times New Roman" w:hAnsi="Times New Roman" w:cs="Times New Roman"/>
          <w:sz w:val="24"/>
          <w:szCs w:val="24"/>
        </w:rPr>
      </w:pPr>
      <w:r w:rsidRPr="004C1E13">
        <w:rPr>
          <w:rFonts w:ascii="Times New Roman" w:hAnsi="Times New Roman" w:cs="Times New Roman"/>
          <w:sz w:val="24"/>
          <w:szCs w:val="24"/>
        </w:rPr>
        <w:t>Číslo výtlačku :</w:t>
      </w:r>
    </w:p>
    <w:p w14:paraId="13DCA8B6" w14:textId="77777777" w:rsidR="00A241A2" w:rsidRPr="00A14105" w:rsidRDefault="00A241A2" w:rsidP="00A241A2">
      <w:pPr>
        <w:spacing w:after="120" w:line="360" w:lineRule="auto"/>
        <w:rPr>
          <w:rFonts w:ascii="Times New Roman" w:eastAsia="Times New Roman" w:hAnsi="Times New Roman" w:cs="Times New Roman"/>
          <w:sz w:val="32"/>
          <w:szCs w:val="32"/>
          <w:lang w:eastAsia="sk-SK"/>
        </w:rPr>
      </w:pPr>
    </w:p>
    <w:p w14:paraId="3E1373DF" w14:textId="77777777" w:rsidR="005B6AE3" w:rsidRPr="00A14105" w:rsidRDefault="005B6AE3" w:rsidP="00757895">
      <w:pPr>
        <w:spacing w:after="120" w:line="360" w:lineRule="auto"/>
        <w:jc w:val="both"/>
        <w:rPr>
          <w:rFonts w:ascii="Times New Roman" w:eastAsia="Times New Roman" w:hAnsi="Times New Roman" w:cs="Times New Roman"/>
          <w:sz w:val="24"/>
          <w:szCs w:val="24"/>
          <w:lang w:eastAsia="sk-SK"/>
        </w:rPr>
      </w:pPr>
      <w:r w:rsidRPr="00A14105">
        <w:rPr>
          <w:rFonts w:ascii="Times New Roman" w:eastAsia="Times New Roman" w:hAnsi="Times New Roman" w:cs="Times New Roman"/>
          <w:sz w:val="24"/>
          <w:szCs w:val="24"/>
          <w:lang w:eastAsia="sk-SK"/>
        </w:rPr>
        <w:lastRenderedPageBreak/>
        <w:t> </w:t>
      </w:r>
    </w:p>
    <w:p w14:paraId="0B511512" w14:textId="7302799B" w:rsidR="005B6AE3" w:rsidRPr="00A14105" w:rsidRDefault="005B6AE3" w:rsidP="00757895">
      <w:pPr>
        <w:spacing w:after="120" w:line="360" w:lineRule="auto"/>
        <w:jc w:val="both"/>
        <w:rPr>
          <w:rFonts w:ascii="Times New Roman" w:eastAsia="Times New Roman" w:hAnsi="Times New Roman" w:cs="Times New Roman"/>
          <w:strike/>
          <w:sz w:val="24"/>
          <w:szCs w:val="24"/>
          <w:lang w:eastAsia="sk-SK"/>
        </w:rPr>
      </w:pPr>
      <w:r w:rsidRPr="00A14105">
        <w:rPr>
          <w:rFonts w:ascii="Times New Roman" w:eastAsia="Times New Roman" w:hAnsi="Times New Roman" w:cs="Times New Roman"/>
          <w:sz w:val="24"/>
          <w:szCs w:val="24"/>
          <w:lang w:eastAsia="sk-SK"/>
        </w:rPr>
        <w:t xml:space="preserve">Smernica je vypracovaná v zmysle zákona č. 431/2002 Z. z. o účtovníctve a v zmysle </w:t>
      </w:r>
      <w:r w:rsidR="00C16330" w:rsidRPr="00A14105">
        <w:rPr>
          <w:rFonts w:ascii="Times New Roman" w:eastAsia="Times New Roman" w:hAnsi="Times New Roman" w:cs="Times New Roman"/>
          <w:sz w:val="24"/>
          <w:szCs w:val="24"/>
          <w:lang w:eastAsia="sk-SK"/>
        </w:rPr>
        <w:t>o</w:t>
      </w:r>
      <w:r w:rsidRPr="00A14105">
        <w:rPr>
          <w:rFonts w:ascii="Times New Roman" w:eastAsia="Times New Roman" w:hAnsi="Times New Roman" w:cs="Times New Roman"/>
          <w:sz w:val="24"/>
          <w:szCs w:val="24"/>
          <w:lang w:eastAsia="sk-SK"/>
        </w:rPr>
        <w:t>patrenia MF SR</w:t>
      </w:r>
      <w:r w:rsidR="003C4BD8" w:rsidRPr="00A14105">
        <w:rPr>
          <w:rFonts w:ascii="Times New Roman" w:eastAsia="Times New Roman" w:hAnsi="Times New Roman" w:cs="Times New Roman"/>
          <w:sz w:val="24"/>
          <w:szCs w:val="24"/>
          <w:lang w:eastAsia="sk-SK"/>
        </w:rPr>
        <w:t xml:space="preserve"> </w:t>
      </w:r>
      <w:r w:rsidR="00A53156" w:rsidRPr="00A14105">
        <w:rPr>
          <w:rFonts w:ascii="Times New Roman" w:eastAsia="Times New Roman" w:hAnsi="Times New Roman" w:cs="Times New Roman"/>
          <w:sz w:val="24"/>
          <w:szCs w:val="24"/>
          <w:lang w:eastAsia="sk-SK"/>
        </w:rPr>
        <w:t>č. MF/014454/2022-36 zo dňa 12. 12. 2022, ktorým sa ustanovujú podrobnosti o postupoch účtovania a rámcovej účtovej osnove pre obce, vyššie územné celky a nimi zriadené rozpočtové organizácie a príspevkové organizácie (ďalej len „Postupy účtovania“).</w:t>
      </w:r>
    </w:p>
    <w:p w14:paraId="40A20BF6" w14:textId="62229CA4" w:rsidR="005B6AE3" w:rsidRPr="00A14105" w:rsidRDefault="005B6AE3" w:rsidP="00757895">
      <w:pPr>
        <w:spacing w:after="120" w:line="360" w:lineRule="auto"/>
        <w:jc w:val="both"/>
        <w:rPr>
          <w:rFonts w:ascii="Times New Roman" w:eastAsia="Times New Roman" w:hAnsi="Times New Roman" w:cs="Times New Roman"/>
          <w:sz w:val="32"/>
          <w:szCs w:val="32"/>
          <w:lang w:eastAsia="sk-SK"/>
        </w:rPr>
      </w:pPr>
      <w:r w:rsidRPr="00A14105">
        <w:rPr>
          <w:rFonts w:ascii="Times New Roman" w:eastAsia="Times New Roman" w:hAnsi="Times New Roman" w:cs="Times New Roman"/>
          <w:sz w:val="24"/>
          <w:szCs w:val="24"/>
          <w:lang w:eastAsia="sk-SK"/>
        </w:rPr>
        <w:t> </w:t>
      </w:r>
    </w:p>
    <w:p w14:paraId="23B1AD97" w14:textId="1C0E1A42" w:rsidR="005B6AE3" w:rsidRPr="00A14105" w:rsidRDefault="005B6AE3" w:rsidP="00757895">
      <w:pPr>
        <w:spacing w:after="120" w:line="360" w:lineRule="auto"/>
        <w:jc w:val="center"/>
        <w:rPr>
          <w:rFonts w:ascii="Times New Roman" w:eastAsia="Times New Roman" w:hAnsi="Times New Roman" w:cs="Times New Roman"/>
          <w:b/>
          <w:bCs/>
          <w:sz w:val="32"/>
          <w:szCs w:val="32"/>
          <w:lang w:eastAsia="sk-SK"/>
        </w:rPr>
      </w:pPr>
      <w:r w:rsidRPr="00A14105">
        <w:rPr>
          <w:rFonts w:ascii="Times New Roman" w:eastAsia="Times New Roman" w:hAnsi="Times New Roman" w:cs="Times New Roman"/>
          <w:b/>
          <w:bCs/>
          <w:sz w:val="32"/>
          <w:szCs w:val="32"/>
          <w:lang w:eastAsia="sk-SK"/>
        </w:rPr>
        <w:t>Čl</w:t>
      </w:r>
      <w:r w:rsidR="009859F5">
        <w:rPr>
          <w:rFonts w:ascii="Times New Roman" w:eastAsia="Times New Roman" w:hAnsi="Times New Roman" w:cs="Times New Roman"/>
          <w:b/>
          <w:bCs/>
          <w:sz w:val="32"/>
          <w:szCs w:val="32"/>
          <w:lang w:eastAsia="sk-SK"/>
        </w:rPr>
        <w:t>ánok</w:t>
      </w:r>
      <w:r w:rsidRPr="00A14105">
        <w:rPr>
          <w:rFonts w:ascii="Times New Roman" w:eastAsia="Times New Roman" w:hAnsi="Times New Roman" w:cs="Times New Roman"/>
          <w:b/>
          <w:bCs/>
          <w:sz w:val="32"/>
          <w:szCs w:val="32"/>
          <w:lang w:eastAsia="sk-SK"/>
        </w:rPr>
        <w:t xml:space="preserve"> 1</w:t>
      </w:r>
    </w:p>
    <w:p w14:paraId="00CB2C11" w14:textId="03C4C0FD" w:rsidR="005B6AE3" w:rsidRPr="00A14105" w:rsidRDefault="005B6AE3" w:rsidP="00757895">
      <w:pPr>
        <w:spacing w:after="120" w:line="360" w:lineRule="auto"/>
        <w:jc w:val="center"/>
        <w:rPr>
          <w:rFonts w:ascii="Times New Roman" w:eastAsia="Times New Roman" w:hAnsi="Times New Roman" w:cs="Times New Roman"/>
          <w:sz w:val="32"/>
          <w:szCs w:val="32"/>
          <w:lang w:eastAsia="sk-SK"/>
        </w:rPr>
      </w:pPr>
      <w:r w:rsidRPr="00A14105">
        <w:rPr>
          <w:rFonts w:ascii="Times New Roman" w:eastAsia="Times New Roman" w:hAnsi="Times New Roman" w:cs="Times New Roman"/>
          <w:b/>
          <w:bCs/>
          <w:sz w:val="32"/>
          <w:szCs w:val="32"/>
          <w:lang w:eastAsia="sk-SK"/>
        </w:rPr>
        <w:t>Úvodné ustanovenia</w:t>
      </w:r>
      <w:r w:rsidRPr="00A14105">
        <w:rPr>
          <w:rFonts w:ascii="Times New Roman" w:eastAsia="Times New Roman" w:hAnsi="Times New Roman" w:cs="Times New Roman"/>
          <w:sz w:val="32"/>
          <w:szCs w:val="32"/>
          <w:lang w:eastAsia="sk-SK"/>
        </w:rPr>
        <w:t> </w:t>
      </w:r>
      <w:r w:rsidR="00CD3F39" w:rsidRPr="00A14105">
        <w:rPr>
          <w:rFonts w:ascii="Times New Roman" w:eastAsia="Times New Roman" w:hAnsi="Times New Roman" w:cs="Times New Roman"/>
          <w:sz w:val="32"/>
          <w:szCs w:val="32"/>
          <w:lang w:eastAsia="sk-SK"/>
        </w:rPr>
        <w:br/>
      </w:r>
    </w:p>
    <w:p w14:paraId="239E6347" w14:textId="73F3DA90" w:rsidR="005B6AE3" w:rsidRPr="00A14105" w:rsidRDefault="005B6AE3" w:rsidP="00FC60F2">
      <w:pPr>
        <w:numPr>
          <w:ilvl w:val="0"/>
          <w:numId w:val="1"/>
        </w:numPr>
        <w:spacing w:after="120" w:line="360" w:lineRule="auto"/>
        <w:jc w:val="both"/>
        <w:rPr>
          <w:rFonts w:ascii="Times New Roman" w:eastAsia="Times New Roman" w:hAnsi="Times New Roman" w:cs="Times New Roman"/>
          <w:sz w:val="24"/>
          <w:szCs w:val="24"/>
          <w:lang w:eastAsia="sk-SK"/>
        </w:rPr>
      </w:pPr>
      <w:r w:rsidRPr="00A14105">
        <w:rPr>
          <w:rFonts w:ascii="Times New Roman" w:eastAsia="Times New Roman" w:hAnsi="Times New Roman" w:cs="Times New Roman"/>
          <w:sz w:val="24"/>
          <w:szCs w:val="24"/>
          <w:lang w:eastAsia="sk-SK"/>
        </w:rPr>
        <w:t>Účelom smernice je vytvorenie organizačných, personálnych a materiálnych podmienok, ktorými bude zabezpečené správne vedenie účtovníctva a jednotný obeh účtovných dokladov v účtovnej jednotke, a to pri dodržaní zákonnosti, prehľadnosti, preukázateľnosti. </w:t>
      </w:r>
    </w:p>
    <w:p w14:paraId="0E53611E" w14:textId="25648EB1" w:rsidR="005B6AE3" w:rsidRPr="00A14105" w:rsidRDefault="005B6AE3" w:rsidP="00757895">
      <w:pPr>
        <w:pStyle w:val="Odsekzoznamu"/>
        <w:numPr>
          <w:ilvl w:val="0"/>
          <w:numId w:val="1"/>
        </w:numPr>
        <w:spacing w:after="120" w:line="360" w:lineRule="auto"/>
        <w:jc w:val="both"/>
        <w:rPr>
          <w:rFonts w:ascii="Times New Roman" w:eastAsia="Times New Roman" w:hAnsi="Times New Roman" w:cs="Times New Roman"/>
          <w:sz w:val="24"/>
          <w:szCs w:val="24"/>
          <w:lang w:eastAsia="sk-SK"/>
        </w:rPr>
      </w:pPr>
      <w:r w:rsidRPr="00A14105">
        <w:rPr>
          <w:rFonts w:ascii="Times New Roman" w:eastAsia="Times New Roman" w:hAnsi="Times New Roman" w:cs="Times New Roman"/>
          <w:sz w:val="24"/>
          <w:szCs w:val="24"/>
          <w:lang w:eastAsia="sk-SK"/>
        </w:rPr>
        <w:t>Cieľom je zabezpečenie jednotného postupu vedenia účtovníctva, stanovenie zásad a spôsobu účtovania, zabezpečenie postupu vyhotovovania, evidovania, účtovania a uchovávania účtovných dokladov a stanovenie jednotného a účinného obehu účtovných dokladov.</w:t>
      </w:r>
    </w:p>
    <w:p w14:paraId="2FC16E37" w14:textId="2883F869" w:rsidR="005B6AE3" w:rsidRPr="00A14105" w:rsidRDefault="005B6AE3" w:rsidP="00502FAA">
      <w:pPr>
        <w:spacing w:after="120" w:line="360" w:lineRule="auto"/>
        <w:jc w:val="center"/>
        <w:rPr>
          <w:rFonts w:ascii="Times New Roman" w:eastAsia="Times New Roman" w:hAnsi="Times New Roman" w:cs="Times New Roman"/>
          <w:b/>
          <w:bCs/>
          <w:sz w:val="32"/>
          <w:szCs w:val="32"/>
          <w:lang w:eastAsia="sk-SK"/>
        </w:rPr>
      </w:pPr>
    </w:p>
    <w:p w14:paraId="2AADF98E" w14:textId="5445CF1B" w:rsidR="005B6AE3" w:rsidRPr="00A14105" w:rsidRDefault="005B6AE3" w:rsidP="00502FAA">
      <w:pPr>
        <w:spacing w:after="120" w:line="360" w:lineRule="auto"/>
        <w:jc w:val="center"/>
        <w:rPr>
          <w:rFonts w:ascii="Times New Roman" w:eastAsia="Times New Roman" w:hAnsi="Times New Roman" w:cs="Times New Roman"/>
          <w:b/>
          <w:bCs/>
          <w:sz w:val="32"/>
          <w:szCs w:val="32"/>
          <w:lang w:eastAsia="sk-SK"/>
        </w:rPr>
      </w:pPr>
      <w:r w:rsidRPr="00A14105">
        <w:rPr>
          <w:rFonts w:ascii="Times New Roman" w:eastAsia="Times New Roman" w:hAnsi="Times New Roman" w:cs="Times New Roman"/>
          <w:b/>
          <w:bCs/>
          <w:sz w:val="32"/>
          <w:szCs w:val="32"/>
          <w:lang w:eastAsia="sk-SK"/>
        </w:rPr>
        <w:t>Čl</w:t>
      </w:r>
      <w:r w:rsidR="009859F5">
        <w:rPr>
          <w:rFonts w:ascii="Times New Roman" w:eastAsia="Times New Roman" w:hAnsi="Times New Roman" w:cs="Times New Roman"/>
          <w:b/>
          <w:bCs/>
          <w:sz w:val="32"/>
          <w:szCs w:val="32"/>
          <w:lang w:eastAsia="sk-SK"/>
        </w:rPr>
        <w:t>ánok</w:t>
      </w:r>
      <w:r w:rsidRPr="00A14105">
        <w:rPr>
          <w:rFonts w:ascii="Times New Roman" w:eastAsia="Times New Roman" w:hAnsi="Times New Roman" w:cs="Times New Roman"/>
          <w:b/>
          <w:bCs/>
          <w:sz w:val="32"/>
          <w:szCs w:val="32"/>
          <w:lang w:eastAsia="sk-SK"/>
        </w:rPr>
        <w:t xml:space="preserve"> 2</w:t>
      </w:r>
    </w:p>
    <w:p w14:paraId="3CF88D55" w14:textId="69DDA417" w:rsidR="005B6AE3" w:rsidRPr="00A14105" w:rsidRDefault="005B6AE3" w:rsidP="00502FAA">
      <w:pPr>
        <w:spacing w:after="120" w:line="360" w:lineRule="auto"/>
        <w:jc w:val="center"/>
        <w:rPr>
          <w:rFonts w:ascii="Times New Roman" w:eastAsia="Times New Roman" w:hAnsi="Times New Roman" w:cs="Times New Roman"/>
          <w:sz w:val="24"/>
          <w:szCs w:val="24"/>
          <w:lang w:eastAsia="sk-SK"/>
        </w:rPr>
      </w:pPr>
      <w:r w:rsidRPr="00A14105">
        <w:rPr>
          <w:rFonts w:ascii="Times New Roman" w:eastAsia="Times New Roman" w:hAnsi="Times New Roman" w:cs="Times New Roman"/>
          <w:b/>
          <w:bCs/>
          <w:sz w:val="32"/>
          <w:szCs w:val="32"/>
          <w:lang w:eastAsia="sk-SK"/>
        </w:rPr>
        <w:t>Všeobecné ustanovenia</w:t>
      </w:r>
      <w:r w:rsidRPr="00A14105">
        <w:rPr>
          <w:rFonts w:ascii="Times New Roman" w:eastAsia="Times New Roman" w:hAnsi="Times New Roman" w:cs="Times New Roman"/>
          <w:sz w:val="24"/>
          <w:szCs w:val="24"/>
          <w:lang w:eastAsia="sk-SK"/>
        </w:rPr>
        <w:t> </w:t>
      </w:r>
    </w:p>
    <w:p w14:paraId="746C8EA3" w14:textId="77777777" w:rsidR="00CD3F39" w:rsidRPr="00A14105" w:rsidRDefault="00CD3F39" w:rsidP="00502FAA">
      <w:pPr>
        <w:spacing w:after="120" w:line="360" w:lineRule="auto"/>
        <w:jc w:val="center"/>
        <w:rPr>
          <w:rFonts w:ascii="Times New Roman" w:eastAsia="Times New Roman" w:hAnsi="Times New Roman" w:cs="Times New Roman"/>
          <w:sz w:val="24"/>
          <w:szCs w:val="24"/>
          <w:lang w:eastAsia="sk-SK"/>
        </w:rPr>
      </w:pPr>
    </w:p>
    <w:p w14:paraId="7FAC7046" w14:textId="3812C9C8" w:rsidR="005B6AE3" w:rsidRPr="00A14105" w:rsidRDefault="00A241A2" w:rsidP="00757895">
      <w:pPr>
        <w:numPr>
          <w:ilvl w:val="0"/>
          <w:numId w:val="2"/>
        </w:numPr>
        <w:spacing w:after="120" w:line="36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Materská školy </w:t>
      </w:r>
      <w:proofErr w:type="spellStart"/>
      <w:r>
        <w:rPr>
          <w:rFonts w:ascii="Times New Roman" w:eastAsia="Times New Roman" w:hAnsi="Times New Roman" w:cs="Times New Roman"/>
          <w:sz w:val="24"/>
          <w:szCs w:val="24"/>
          <w:lang w:eastAsia="sk-SK"/>
        </w:rPr>
        <w:t>Hrebendova</w:t>
      </w:r>
      <w:proofErr w:type="spellEnd"/>
      <w:r>
        <w:rPr>
          <w:rFonts w:ascii="Times New Roman" w:eastAsia="Times New Roman" w:hAnsi="Times New Roman" w:cs="Times New Roman"/>
          <w:sz w:val="24"/>
          <w:szCs w:val="24"/>
          <w:lang w:eastAsia="sk-SK"/>
        </w:rPr>
        <w:t xml:space="preserve"> 5, Košice 040 11</w:t>
      </w:r>
      <w:r w:rsidR="005B6AE3" w:rsidRPr="00A14105">
        <w:rPr>
          <w:rFonts w:ascii="Times New Roman" w:eastAsia="Times New Roman" w:hAnsi="Times New Roman" w:cs="Times New Roman"/>
          <w:sz w:val="24"/>
          <w:szCs w:val="24"/>
          <w:lang w:eastAsia="sk-SK"/>
        </w:rPr>
        <w:t> (ďalej len „</w:t>
      </w:r>
      <w:r>
        <w:rPr>
          <w:rFonts w:ascii="Times New Roman" w:eastAsia="Times New Roman" w:hAnsi="Times New Roman" w:cs="Times New Roman"/>
          <w:sz w:val="24"/>
          <w:szCs w:val="24"/>
          <w:lang w:eastAsia="sk-SK"/>
        </w:rPr>
        <w:t>MŠ</w:t>
      </w:r>
      <w:r w:rsidR="005B6AE3" w:rsidRPr="00A14105">
        <w:rPr>
          <w:rFonts w:ascii="Times New Roman" w:eastAsia="Times New Roman" w:hAnsi="Times New Roman" w:cs="Times New Roman"/>
          <w:sz w:val="24"/>
          <w:szCs w:val="24"/>
          <w:lang w:eastAsia="sk-SK"/>
        </w:rPr>
        <w:t>“) je povinná viesť účtovníctvo v sústave podvojného účtovníctva.</w:t>
      </w:r>
      <w:r w:rsidR="00A53156" w:rsidRPr="00A14105">
        <w:rPr>
          <w:rFonts w:ascii="Times New Roman" w:eastAsia="Times New Roman" w:hAnsi="Times New Roman" w:cs="Times New Roman"/>
          <w:sz w:val="24"/>
          <w:szCs w:val="24"/>
          <w:lang w:eastAsia="sk-SK"/>
        </w:rPr>
        <w:t xml:space="preserve"> </w:t>
      </w:r>
      <w:r w:rsidR="005B6AE3" w:rsidRPr="00A14105">
        <w:rPr>
          <w:rFonts w:ascii="Times New Roman" w:eastAsia="Times New Roman" w:hAnsi="Times New Roman" w:cs="Times New Roman"/>
          <w:sz w:val="24"/>
          <w:szCs w:val="24"/>
          <w:lang w:eastAsia="sk-SK"/>
        </w:rPr>
        <w:t xml:space="preserve">Účtovná jednotka účtuje podľa </w:t>
      </w:r>
      <w:r w:rsidR="007B6228" w:rsidRPr="00A14105">
        <w:rPr>
          <w:rFonts w:ascii="Times New Roman" w:eastAsia="Times New Roman" w:hAnsi="Times New Roman" w:cs="Times New Roman"/>
          <w:sz w:val="24"/>
          <w:szCs w:val="24"/>
          <w:lang w:eastAsia="sk-SK"/>
        </w:rPr>
        <w:t>o</w:t>
      </w:r>
      <w:r w:rsidR="005B6AE3" w:rsidRPr="00A14105">
        <w:rPr>
          <w:rFonts w:ascii="Times New Roman" w:eastAsia="Times New Roman" w:hAnsi="Times New Roman" w:cs="Times New Roman"/>
          <w:sz w:val="24"/>
          <w:szCs w:val="24"/>
          <w:lang w:eastAsia="sk-SK"/>
        </w:rPr>
        <w:t xml:space="preserve">patrenia MF SR </w:t>
      </w:r>
      <w:r w:rsidR="00A53156" w:rsidRPr="00A14105">
        <w:rPr>
          <w:rFonts w:ascii="Times New Roman" w:eastAsia="Times New Roman" w:hAnsi="Times New Roman" w:cs="Times New Roman"/>
          <w:sz w:val="24"/>
          <w:szCs w:val="24"/>
          <w:lang w:eastAsia="sk-SK"/>
        </w:rPr>
        <w:t>č. MF/014454/2022-36 zo dňa 12. 12. 2022, ktorým sa ustanovujú podrobnosti o postupoch účtovania a rámcovej účtovej osnove pre obce, vyššie územné celky a nimi zriadené rozpočtové organizácie a príspevkové organizácie</w:t>
      </w:r>
      <w:r w:rsidR="00F44817" w:rsidRPr="00A14105">
        <w:rPr>
          <w:rFonts w:ascii="Times New Roman" w:eastAsia="Times New Roman" w:hAnsi="Times New Roman" w:cs="Times New Roman"/>
          <w:sz w:val="24"/>
          <w:szCs w:val="24"/>
          <w:lang w:eastAsia="sk-SK"/>
        </w:rPr>
        <w:t xml:space="preserve"> </w:t>
      </w:r>
      <w:r w:rsidR="005B6AE3" w:rsidRPr="00A14105">
        <w:rPr>
          <w:rFonts w:ascii="Times New Roman" w:eastAsia="Times New Roman" w:hAnsi="Times New Roman" w:cs="Times New Roman"/>
          <w:sz w:val="24"/>
          <w:szCs w:val="24"/>
          <w:lang w:eastAsia="sk-SK"/>
        </w:rPr>
        <w:t>(ďalej len „Postupy účtovania“).</w:t>
      </w:r>
    </w:p>
    <w:p w14:paraId="155C28FD" w14:textId="78410093" w:rsidR="005B6AE3" w:rsidRPr="00A14105" w:rsidRDefault="005B6AE3" w:rsidP="00757895">
      <w:pPr>
        <w:pStyle w:val="Odsekzoznamu"/>
        <w:numPr>
          <w:ilvl w:val="0"/>
          <w:numId w:val="2"/>
        </w:numPr>
        <w:spacing w:after="120" w:line="360" w:lineRule="auto"/>
        <w:jc w:val="both"/>
        <w:rPr>
          <w:rFonts w:ascii="Times New Roman" w:eastAsia="Times New Roman" w:hAnsi="Times New Roman" w:cs="Times New Roman"/>
          <w:sz w:val="24"/>
          <w:szCs w:val="24"/>
          <w:lang w:eastAsia="sk-SK"/>
        </w:rPr>
      </w:pPr>
      <w:r w:rsidRPr="00A14105">
        <w:rPr>
          <w:rFonts w:ascii="Times New Roman" w:eastAsia="Times New Roman" w:hAnsi="Times New Roman" w:cs="Times New Roman"/>
          <w:sz w:val="24"/>
          <w:szCs w:val="24"/>
          <w:lang w:eastAsia="sk-SK"/>
        </w:rPr>
        <w:lastRenderedPageBreak/>
        <w:t xml:space="preserve">Účtovná jednotka </w:t>
      </w:r>
      <w:r w:rsidRPr="00A14105">
        <w:rPr>
          <w:rFonts w:ascii="Times New Roman" w:eastAsia="Times New Roman" w:hAnsi="Times New Roman" w:cs="Times New Roman"/>
          <w:sz w:val="24"/>
          <w:szCs w:val="24"/>
          <w:highlight w:val="lightGray"/>
          <w:lang w:eastAsia="sk-SK"/>
        </w:rPr>
        <w:t>nevykonáva</w:t>
      </w:r>
      <w:r w:rsidRPr="00A14105">
        <w:rPr>
          <w:rFonts w:ascii="Times New Roman" w:eastAsia="Times New Roman" w:hAnsi="Times New Roman" w:cs="Times New Roman"/>
          <w:sz w:val="24"/>
          <w:szCs w:val="24"/>
          <w:lang w:eastAsia="sk-SK"/>
        </w:rPr>
        <w:t xml:space="preserve"> podnikateľskú činnosť</w:t>
      </w:r>
      <w:r w:rsidR="00C545BE" w:rsidRPr="00A14105">
        <w:rPr>
          <w:rFonts w:ascii="Times New Roman" w:eastAsia="Times New Roman" w:hAnsi="Times New Roman" w:cs="Times New Roman"/>
          <w:sz w:val="24"/>
          <w:szCs w:val="24"/>
          <w:lang w:eastAsia="sk-SK"/>
        </w:rPr>
        <w:t>.</w:t>
      </w:r>
    </w:p>
    <w:p w14:paraId="1AF1AD16" w14:textId="67ED3C5D" w:rsidR="005B6AE3" w:rsidRPr="00A14105" w:rsidRDefault="005B6AE3" w:rsidP="00757895">
      <w:pPr>
        <w:pStyle w:val="Odsekzoznamu"/>
        <w:numPr>
          <w:ilvl w:val="0"/>
          <w:numId w:val="2"/>
        </w:numPr>
        <w:spacing w:after="120" w:line="360" w:lineRule="auto"/>
        <w:jc w:val="both"/>
        <w:rPr>
          <w:rFonts w:ascii="Times New Roman" w:eastAsia="Times New Roman" w:hAnsi="Times New Roman" w:cs="Times New Roman"/>
          <w:sz w:val="24"/>
          <w:szCs w:val="24"/>
          <w:lang w:eastAsia="sk-SK"/>
        </w:rPr>
      </w:pPr>
      <w:r w:rsidRPr="00A14105">
        <w:rPr>
          <w:rFonts w:ascii="Times New Roman" w:eastAsia="Times New Roman" w:hAnsi="Times New Roman" w:cs="Times New Roman"/>
          <w:sz w:val="24"/>
          <w:szCs w:val="24"/>
          <w:lang w:eastAsia="sk-SK"/>
        </w:rPr>
        <w:t>Organizačné zložky účtovnej jednotky:</w:t>
      </w:r>
    </w:p>
    <w:p w14:paraId="1CDDC89F" w14:textId="77777777" w:rsidR="005B6AE3" w:rsidRPr="00A14105" w:rsidRDefault="005B6AE3" w:rsidP="00BA7764">
      <w:pPr>
        <w:spacing w:after="120" w:line="360" w:lineRule="auto"/>
        <w:ind w:left="1440"/>
        <w:jc w:val="both"/>
        <w:rPr>
          <w:rFonts w:ascii="Times New Roman" w:eastAsia="Times New Roman" w:hAnsi="Times New Roman" w:cs="Times New Roman"/>
          <w:sz w:val="24"/>
          <w:szCs w:val="24"/>
          <w:highlight w:val="lightGray"/>
          <w:lang w:eastAsia="sk-SK"/>
        </w:rPr>
      </w:pPr>
      <w:r w:rsidRPr="00A14105">
        <w:rPr>
          <w:rFonts w:ascii="Times New Roman" w:eastAsia="Times New Roman" w:hAnsi="Times New Roman" w:cs="Times New Roman"/>
          <w:i/>
          <w:iCs/>
          <w:sz w:val="24"/>
          <w:szCs w:val="24"/>
          <w:highlight w:val="lightGray"/>
          <w:lang w:eastAsia="sk-SK"/>
        </w:rPr>
        <w:t>materská škola,</w:t>
      </w:r>
    </w:p>
    <w:p w14:paraId="1CC697C5" w14:textId="0E1C5AAA" w:rsidR="005B6AE3" w:rsidRPr="00A14105" w:rsidRDefault="005B6AE3" w:rsidP="00471D53">
      <w:pPr>
        <w:spacing w:after="120" w:line="360" w:lineRule="auto"/>
        <w:ind w:left="426"/>
        <w:jc w:val="both"/>
        <w:rPr>
          <w:rFonts w:ascii="Times New Roman" w:eastAsia="Times New Roman" w:hAnsi="Times New Roman" w:cs="Times New Roman"/>
          <w:sz w:val="24"/>
          <w:szCs w:val="24"/>
          <w:lang w:eastAsia="sk-SK"/>
        </w:rPr>
      </w:pPr>
      <w:r w:rsidRPr="00A14105">
        <w:rPr>
          <w:rFonts w:ascii="Times New Roman" w:eastAsia="Times New Roman" w:hAnsi="Times New Roman" w:cs="Times New Roman"/>
          <w:sz w:val="24"/>
          <w:szCs w:val="24"/>
          <w:lang w:eastAsia="sk-SK"/>
        </w:rPr>
        <w:t>Predstavujú v systéme účtovníctva nákladové strediská. </w:t>
      </w:r>
    </w:p>
    <w:p w14:paraId="32F8BD1B" w14:textId="3A94F8DD" w:rsidR="00502FAA" w:rsidRDefault="005B6AE3" w:rsidP="00757895">
      <w:pPr>
        <w:pStyle w:val="Odsekzoznamu"/>
        <w:numPr>
          <w:ilvl w:val="0"/>
          <w:numId w:val="2"/>
        </w:numPr>
        <w:spacing w:after="120" w:line="360" w:lineRule="auto"/>
        <w:jc w:val="both"/>
        <w:rPr>
          <w:rFonts w:ascii="Times New Roman" w:eastAsia="Times New Roman" w:hAnsi="Times New Roman" w:cs="Times New Roman"/>
          <w:sz w:val="24"/>
          <w:szCs w:val="24"/>
          <w:lang w:eastAsia="sk-SK"/>
        </w:rPr>
      </w:pPr>
      <w:r w:rsidRPr="00A14105">
        <w:rPr>
          <w:rFonts w:ascii="Times New Roman" w:eastAsia="Times New Roman" w:hAnsi="Times New Roman" w:cs="Times New Roman"/>
          <w:sz w:val="24"/>
          <w:szCs w:val="24"/>
          <w:lang w:eastAsia="sk-SK"/>
        </w:rPr>
        <w:t>Pri vedení účtovníctva sa využíva programové vybavenie</w:t>
      </w:r>
      <w:r w:rsidR="00A14105">
        <w:rPr>
          <w:rFonts w:ascii="Times New Roman" w:eastAsia="Times New Roman" w:hAnsi="Times New Roman" w:cs="Times New Roman"/>
          <w:sz w:val="24"/>
          <w:szCs w:val="24"/>
          <w:lang w:eastAsia="sk-SK"/>
        </w:rPr>
        <w:t xml:space="preserve"> </w:t>
      </w:r>
      <w:proofErr w:type="spellStart"/>
      <w:r w:rsidR="00AD3DEA">
        <w:rPr>
          <w:rFonts w:ascii="Times New Roman" w:eastAsia="Times New Roman" w:hAnsi="Times New Roman" w:cs="Times New Roman"/>
          <w:sz w:val="24"/>
          <w:szCs w:val="24"/>
          <w:lang w:eastAsia="sk-SK"/>
        </w:rPr>
        <w:t>sofware</w:t>
      </w:r>
      <w:proofErr w:type="spellEnd"/>
      <w:r w:rsidR="00AD3DEA">
        <w:rPr>
          <w:rFonts w:ascii="Times New Roman" w:eastAsia="Times New Roman" w:hAnsi="Times New Roman" w:cs="Times New Roman"/>
          <w:sz w:val="24"/>
          <w:szCs w:val="24"/>
          <w:lang w:eastAsia="sk-SK"/>
        </w:rPr>
        <w:t xml:space="preserve"> firmy VEMA</w:t>
      </w:r>
      <w:r w:rsidRPr="00A14105">
        <w:rPr>
          <w:rFonts w:ascii="Times New Roman" w:eastAsia="Times New Roman" w:hAnsi="Times New Roman" w:cs="Times New Roman"/>
          <w:sz w:val="24"/>
          <w:szCs w:val="24"/>
          <w:lang w:eastAsia="sk-SK"/>
        </w:rPr>
        <w:t>. </w:t>
      </w:r>
    </w:p>
    <w:p w14:paraId="30949998" w14:textId="77777777" w:rsidR="00234B7F" w:rsidRDefault="00234B7F" w:rsidP="00234B7F">
      <w:pPr>
        <w:pStyle w:val="Odsekzoznamu"/>
        <w:numPr>
          <w:ilvl w:val="0"/>
          <w:numId w:val="2"/>
        </w:numPr>
        <w:jc w:val="both"/>
        <w:rPr>
          <w:rFonts w:ascii="Times New Roman" w:hAnsi="Times New Roman" w:cs="Times New Roman"/>
          <w:sz w:val="24"/>
          <w:szCs w:val="24"/>
          <w:lang/>
        </w:rPr>
      </w:pPr>
      <w:r w:rsidRPr="00234B7F">
        <w:rPr>
          <w:rFonts w:ascii="Times New Roman" w:hAnsi="Times New Roman" w:cs="Times New Roman"/>
          <w:sz w:val="24"/>
          <w:szCs w:val="24"/>
          <w:lang/>
        </w:rPr>
        <w:t xml:space="preserve">Materská škola </w:t>
      </w:r>
      <w:proofErr w:type="spellStart"/>
      <w:r w:rsidRPr="00234B7F">
        <w:rPr>
          <w:rFonts w:ascii="Times New Roman" w:hAnsi="Times New Roman" w:cs="Times New Roman"/>
          <w:sz w:val="24"/>
          <w:szCs w:val="24"/>
          <w:lang/>
        </w:rPr>
        <w:t>Hrebendova</w:t>
      </w:r>
      <w:proofErr w:type="spellEnd"/>
      <w:r w:rsidRPr="00234B7F">
        <w:rPr>
          <w:rFonts w:ascii="Times New Roman" w:hAnsi="Times New Roman" w:cs="Times New Roman"/>
          <w:sz w:val="24"/>
          <w:szCs w:val="24"/>
          <w:lang/>
        </w:rPr>
        <w:t xml:space="preserve"> 5  Košice /ďalej len “MŠ”/ je samostatný právny subjekt, ktorého zriaďovateľom je Magistrát mesta Košice  /ďalej len “MMK”/. </w:t>
      </w:r>
    </w:p>
    <w:p w14:paraId="316EAEC2" w14:textId="2B296B8A" w:rsidR="00D47324" w:rsidRPr="00D47324" w:rsidRDefault="00D47324" w:rsidP="00D47324">
      <w:pPr>
        <w:pStyle w:val="Odsekzoznamu"/>
        <w:numPr>
          <w:ilvl w:val="0"/>
          <w:numId w:val="2"/>
        </w:numPr>
        <w:jc w:val="both"/>
        <w:rPr>
          <w:rFonts w:ascii="Times New Roman" w:hAnsi="Times New Roman" w:cs="Times New Roman"/>
          <w:sz w:val="24"/>
          <w:szCs w:val="24"/>
          <w:lang/>
        </w:rPr>
      </w:pPr>
      <w:r w:rsidRPr="00D47324">
        <w:rPr>
          <w:rFonts w:ascii="Times New Roman" w:hAnsi="Times New Roman" w:cs="Times New Roman"/>
          <w:sz w:val="24"/>
          <w:szCs w:val="24"/>
          <w:lang/>
        </w:rPr>
        <w:t xml:space="preserve">V zmysle §1. ods. 1 zákona  č. 431/2002 </w:t>
      </w:r>
      <w:proofErr w:type="spellStart"/>
      <w:r w:rsidRPr="00D47324">
        <w:rPr>
          <w:rFonts w:ascii="Times New Roman" w:hAnsi="Times New Roman" w:cs="Times New Roman"/>
          <w:sz w:val="24"/>
          <w:szCs w:val="24"/>
          <w:lang/>
        </w:rPr>
        <w:t>Z.z</w:t>
      </w:r>
      <w:proofErr w:type="spellEnd"/>
      <w:r w:rsidRPr="00D47324">
        <w:rPr>
          <w:rFonts w:ascii="Times New Roman" w:hAnsi="Times New Roman" w:cs="Times New Roman"/>
          <w:sz w:val="24"/>
          <w:szCs w:val="24"/>
          <w:lang/>
        </w:rPr>
        <w:t xml:space="preserve">. o účtovníctve v platnom znení /ďalej len “zákon o  účtovníctve”/ sa MŠ považuje za účtovnú jednotku, ktorá účtuje v sústave podvojného účtovníctva. Predmetom účtovníctva je účtovanie skutočností o: </w:t>
      </w:r>
    </w:p>
    <w:p w14:paraId="7E331F8A" w14:textId="77777777" w:rsidR="00D47324" w:rsidRPr="00D47324" w:rsidRDefault="00D47324" w:rsidP="00D47324">
      <w:pPr>
        <w:jc w:val="both"/>
        <w:rPr>
          <w:rFonts w:ascii="Times New Roman" w:hAnsi="Times New Roman" w:cs="Times New Roman"/>
          <w:sz w:val="24"/>
          <w:szCs w:val="24"/>
          <w:lang/>
        </w:rPr>
      </w:pPr>
      <w:r w:rsidRPr="00D47324">
        <w:rPr>
          <w:rFonts w:ascii="Times New Roman" w:hAnsi="Times New Roman" w:cs="Times New Roman"/>
          <w:sz w:val="24"/>
          <w:szCs w:val="24"/>
          <w:lang/>
        </w:rPr>
        <w:t xml:space="preserve">a/ o stave a pohybe majetku, </w:t>
      </w:r>
    </w:p>
    <w:p w14:paraId="0A4DF3E3" w14:textId="77777777" w:rsidR="00D47324" w:rsidRPr="00D47324" w:rsidRDefault="00D47324" w:rsidP="00D47324">
      <w:pPr>
        <w:jc w:val="both"/>
        <w:rPr>
          <w:rFonts w:ascii="Times New Roman" w:hAnsi="Times New Roman" w:cs="Times New Roman"/>
          <w:sz w:val="24"/>
          <w:szCs w:val="24"/>
          <w:lang/>
        </w:rPr>
      </w:pPr>
      <w:r w:rsidRPr="00D47324">
        <w:rPr>
          <w:rFonts w:ascii="Times New Roman" w:hAnsi="Times New Roman" w:cs="Times New Roman"/>
          <w:sz w:val="24"/>
          <w:szCs w:val="24"/>
          <w:lang/>
        </w:rPr>
        <w:t xml:space="preserve">b/ stave a pohybe záväzkov, </w:t>
      </w:r>
    </w:p>
    <w:p w14:paraId="6B91FD97" w14:textId="77777777" w:rsidR="00D47324" w:rsidRPr="00D47324" w:rsidRDefault="00D47324" w:rsidP="00D47324">
      <w:pPr>
        <w:jc w:val="both"/>
        <w:rPr>
          <w:rFonts w:ascii="Times New Roman" w:hAnsi="Times New Roman" w:cs="Times New Roman"/>
          <w:sz w:val="24"/>
          <w:szCs w:val="24"/>
          <w:lang/>
        </w:rPr>
      </w:pPr>
      <w:r w:rsidRPr="00D47324">
        <w:rPr>
          <w:rFonts w:ascii="Times New Roman" w:hAnsi="Times New Roman" w:cs="Times New Roman"/>
          <w:sz w:val="24"/>
          <w:szCs w:val="24"/>
          <w:lang/>
        </w:rPr>
        <w:t xml:space="preserve">c/ rozdiele majetku a záväzkov, </w:t>
      </w:r>
    </w:p>
    <w:p w14:paraId="5ABA778D" w14:textId="77777777" w:rsidR="00D47324" w:rsidRPr="00D47324" w:rsidRDefault="00D47324" w:rsidP="00D47324">
      <w:pPr>
        <w:jc w:val="both"/>
        <w:rPr>
          <w:rFonts w:ascii="Times New Roman" w:hAnsi="Times New Roman" w:cs="Times New Roman"/>
          <w:sz w:val="24"/>
          <w:szCs w:val="24"/>
          <w:lang/>
        </w:rPr>
      </w:pPr>
      <w:r w:rsidRPr="00D47324">
        <w:rPr>
          <w:rFonts w:ascii="Times New Roman" w:hAnsi="Times New Roman" w:cs="Times New Roman"/>
          <w:sz w:val="24"/>
          <w:szCs w:val="24"/>
          <w:lang/>
        </w:rPr>
        <w:t xml:space="preserve">d/ výnosoch, </w:t>
      </w:r>
    </w:p>
    <w:p w14:paraId="3E893311" w14:textId="77777777" w:rsidR="00D47324" w:rsidRPr="00D47324" w:rsidRDefault="00D47324" w:rsidP="00D47324">
      <w:pPr>
        <w:jc w:val="both"/>
        <w:rPr>
          <w:rFonts w:ascii="Times New Roman" w:hAnsi="Times New Roman" w:cs="Times New Roman"/>
          <w:sz w:val="24"/>
          <w:szCs w:val="24"/>
          <w:lang/>
        </w:rPr>
      </w:pPr>
      <w:r w:rsidRPr="00D47324">
        <w:rPr>
          <w:rFonts w:ascii="Times New Roman" w:hAnsi="Times New Roman" w:cs="Times New Roman"/>
          <w:sz w:val="24"/>
          <w:szCs w:val="24"/>
          <w:lang/>
        </w:rPr>
        <w:t xml:space="preserve">e/ nákladoch, </w:t>
      </w:r>
    </w:p>
    <w:p w14:paraId="3078DAA9" w14:textId="77777777" w:rsidR="00D47324" w:rsidRPr="00D47324" w:rsidRDefault="00D47324" w:rsidP="00D47324">
      <w:pPr>
        <w:jc w:val="both"/>
        <w:rPr>
          <w:rFonts w:ascii="Times New Roman" w:hAnsi="Times New Roman" w:cs="Times New Roman"/>
          <w:sz w:val="24"/>
          <w:szCs w:val="24"/>
          <w:lang/>
        </w:rPr>
      </w:pPr>
      <w:r w:rsidRPr="00D47324">
        <w:rPr>
          <w:rFonts w:ascii="Times New Roman" w:hAnsi="Times New Roman" w:cs="Times New Roman"/>
          <w:sz w:val="24"/>
          <w:szCs w:val="24"/>
          <w:lang/>
        </w:rPr>
        <w:t xml:space="preserve">f/  príjmoch, </w:t>
      </w:r>
    </w:p>
    <w:p w14:paraId="276943D0" w14:textId="77777777" w:rsidR="00D47324" w:rsidRPr="00D47324" w:rsidRDefault="00D47324" w:rsidP="00D47324">
      <w:pPr>
        <w:jc w:val="both"/>
        <w:rPr>
          <w:rFonts w:ascii="Times New Roman" w:hAnsi="Times New Roman" w:cs="Times New Roman"/>
          <w:sz w:val="24"/>
          <w:szCs w:val="24"/>
          <w:lang/>
        </w:rPr>
      </w:pPr>
      <w:r w:rsidRPr="00D47324">
        <w:rPr>
          <w:rFonts w:ascii="Times New Roman" w:hAnsi="Times New Roman" w:cs="Times New Roman"/>
          <w:sz w:val="24"/>
          <w:szCs w:val="24"/>
          <w:lang/>
        </w:rPr>
        <w:t xml:space="preserve">g/ výdavkoch, </w:t>
      </w:r>
    </w:p>
    <w:p w14:paraId="0C5B41CE" w14:textId="77777777" w:rsidR="00D47324" w:rsidRPr="00D47324" w:rsidRDefault="00D47324" w:rsidP="00D47324">
      <w:pPr>
        <w:jc w:val="both"/>
        <w:rPr>
          <w:rFonts w:ascii="Times New Roman" w:hAnsi="Times New Roman" w:cs="Times New Roman"/>
          <w:sz w:val="24"/>
          <w:szCs w:val="24"/>
          <w:lang/>
        </w:rPr>
      </w:pPr>
      <w:r w:rsidRPr="00D47324">
        <w:rPr>
          <w:rFonts w:ascii="Times New Roman" w:hAnsi="Times New Roman" w:cs="Times New Roman"/>
          <w:sz w:val="24"/>
          <w:szCs w:val="24"/>
          <w:lang/>
        </w:rPr>
        <w:t xml:space="preserve">h/ výsledku hospodárenia. </w:t>
      </w:r>
    </w:p>
    <w:p w14:paraId="23F83B01" w14:textId="77777777" w:rsidR="00D47324" w:rsidRPr="00D47324" w:rsidRDefault="00D47324" w:rsidP="00D47324">
      <w:pPr>
        <w:jc w:val="both"/>
        <w:rPr>
          <w:rFonts w:ascii="Times New Roman" w:hAnsi="Times New Roman" w:cs="Times New Roman"/>
          <w:sz w:val="24"/>
          <w:szCs w:val="24"/>
          <w:lang/>
        </w:rPr>
      </w:pPr>
    </w:p>
    <w:p w14:paraId="04FC4D90" w14:textId="7A6E6D7F" w:rsidR="00D47324" w:rsidRPr="00D47324" w:rsidRDefault="00D47324" w:rsidP="00D47324">
      <w:pPr>
        <w:pStyle w:val="Odsekzoznamu"/>
        <w:numPr>
          <w:ilvl w:val="0"/>
          <w:numId w:val="2"/>
        </w:numPr>
        <w:jc w:val="both"/>
        <w:rPr>
          <w:rFonts w:ascii="Times New Roman" w:hAnsi="Times New Roman" w:cs="Times New Roman"/>
          <w:sz w:val="24"/>
          <w:szCs w:val="24"/>
          <w:lang/>
        </w:rPr>
      </w:pPr>
      <w:r w:rsidRPr="00D47324">
        <w:rPr>
          <w:rFonts w:ascii="Times New Roman" w:hAnsi="Times New Roman" w:cs="Times New Roman"/>
          <w:sz w:val="24"/>
          <w:szCs w:val="24"/>
          <w:lang/>
        </w:rPr>
        <w:t xml:space="preserve">MŠ používa rozpočtovú klasifikáciu príjmov a výdavkov štátneho rozpočtu podľa zákona o rozpočtových pravidlách a Opatrenia MF SR, ktorým sa ustanovuje rozpočtová klasifikácia. </w:t>
      </w:r>
    </w:p>
    <w:p w14:paraId="5E3849A1" w14:textId="77777777" w:rsidR="00D47324" w:rsidRPr="00D47324" w:rsidRDefault="00D47324" w:rsidP="00D47324">
      <w:pPr>
        <w:jc w:val="both"/>
        <w:rPr>
          <w:rFonts w:ascii="Times New Roman" w:hAnsi="Times New Roman" w:cs="Times New Roman"/>
          <w:sz w:val="24"/>
          <w:szCs w:val="24"/>
          <w:lang/>
        </w:rPr>
      </w:pPr>
    </w:p>
    <w:p w14:paraId="306D87CC" w14:textId="3E58E2D6" w:rsidR="00D47324" w:rsidRPr="00D47324" w:rsidRDefault="00D47324" w:rsidP="00D47324">
      <w:pPr>
        <w:pStyle w:val="Odsekzoznamu"/>
        <w:numPr>
          <w:ilvl w:val="0"/>
          <w:numId w:val="2"/>
        </w:numPr>
        <w:jc w:val="both"/>
        <w:rPr>
          <w:rFonts w:ascii="Times New Roman" w:hAnsi="Times New Roman" w:cs="Times New Roman"/>
          <w:sz w:val="24"/>
          <w:szCs w:val="24"/>
          <w:lang/>
        </w:rPr>
      </w:pPr>
      <w:r w:rsidRPr="00D47324">
        <w:rPr>
          <w:rFonts w:ascii="Times New Roman" w:hAnsi="Times New Roman" w:cs="Times New Roman"/>
          <w:sz w:val="24"/>
          <w:szCs w:val="24"/>
          <w:lang/>
        </w:rPr>
        <w:t xml:space="preserve">Príjmy a výdavky sa účtujú za obdobie, do ktorého časovo a vecne spadajú. Účtovným obdobím je kalendárny rok. Pri vedení účtovníctva dodržiava účtovnú osnovu a postupy účtovania pre rozpočtové organizácie, stanovené Ministerstvom financií. </w:t>
      </w:r>
    </w:p>
    <w:p w14:paraId="74FF5C92" w14:textId="77777777" w:rsidR="00D47324" w:rsidRPr="00D47324" w:rsidRDefault="00D47324" w:rsidP="00D47324">
      <w:pPr>
        <w:jc w:val="both"/>
        <w:rPr>
          <w:rFonts w:ascii="Times New Roman" w:hAnsi="Times New Roman" w:cs="Times New Roman"/>
          <w:sz w:val="24"/>
          <w:szCs w:val="24"/>
          <w:lang/>
        </w:rPr>
      </w:pPr>
      <w:r w:rsidRPr="00D47324">
        <w:rPr>
          <w:rFonts w:ascii="Times New Roman" w:hAnsi="Times New Roman" w:cs="Times New Roman"/>
          <w:sz w:val="24"/>
          <w:szCs w:val="24"/>
          <w:lang/>
        </w:rPr>
        <w:tab/>
      </w:r>
    </w:p>
    <w:p w14:paraId="038F477A" w14:textId="43AC1504" w:rsidR="00D47324" w:rsidRPr="00D47324" w:rsidRDefault="00D47324" w:rsidP="00D47324">
      <w:pPr>
        <w:pStyle w:val="Odsekzoznamu"/>
        <w:numPr>
          <w:ilvl w:val="0"/>
          <w:numId w:val="2"/>
        </w:numPr>
        <w:jc w:val="both"/>
        <w:rPr>
          <w:rFonts w:ascii="Times New Roman" w:hAnsi="Times New Roman" w:cs="Times New Roman"/>
          <w:sz w:val="24"/>
          <w:szCs w:val="24"/>
          <w:lang/>
        </w:rPr>
      </w:pPr>
      <w:r w:rsidRPr="00D47324">
        <w:rPr>
          <w:rFonts w:ascii="Times New Roman" w:hAnsi="Times New Roman" w:cs="Times New Roman"/>
          <w:sz w:val="24"/>
          <w:szCs w:val="24"/>
          <w:lang/>
        </w:rPr>
        <w:t xml:space="preserve">Pri spracovaní účtovných dokladov MŠ  používa SSŠ výpočtovú techniku – software firmy VEMA. Výsledkom účtovníctva je hlavná kniha, ktorá je spracovaná na podklade účtovných dokladov mesačne. </w:t>
      </w:r>
    </w:p>
    <w:p w14:paraId="2AB5BF4E" w14:textId="77777777" w:rsidR="00D47324" w:rsidRPr="00D47324" w:rsidRDefault="00D47324" w:rsidP="00D47324">
      <w:pPr>
        <w:jc w:val="both"/>
        <w:rPr>
          <w:rFonts w:ascii="Times New Roman" w:hAnsi="Times New Roman" w:cs="Times New Roman"/>
          <w:sz w:val="24"/>
          <w:szCs w:val="24"/>
          <w:lang/>
        </w:rPr>
      </w:pPr>
    </w:p>
    <w:p w14:paraId="1978DEB7" w14:textId="3F5C6BDE" w:rsidR="00D47324" w:rsidRPr="00D47324" w:rsidRDefault="00D47324" w:rsidP="00D47324">
      <w:pPr>
        <w:pStyle w:val="Odsekzoznamu"/>
        <w:numPr>
          <w:ilvl w:val="0"/>
          <w:numId w:val="2"/>
        </w:numPr>
        <w:jc w:val="both"/>
        <w:rPr>
          <w:rFonts w:ascii="Times New Roman" w:hAnsi="Times New Roman" w:cs="Times New Roman"/>
          <w:sz w:val="24"/>
          <w:szCs w:val="24"/>
          <w:lang/>
        </w:rPr>
      </w:pPr>
      <w:r w:rsidRPr="00D47324">
        <w:rPr>
          <w:rFonts w:ascii="Times New Roman" w:hAnsi="Times New Roman" w:cs="Times New Roman"/>
          <w:sz w:val="24"/>
          <w:szCs w:val="24"/>
          <w:lang/>
        </w:rPr>
        <w:t xml:space="preserve">Účtovníctvo a účtovná závierka sa vedie v štátnom jazyku. </w:t>
      </w:r>
    </w:p>
    <w:p w14:paraId="4D04E1FB" w14:textId="77777777" w:rsidR="00D47324" w:rsidRPr="00D47324" w:rsidRDefault="00D47324" w:rsidP="00D47324">
      <w:pPr>
        <w:jc w:val="both"/>
        <w:rPr>
          <w:rFonts w:ascii="Times New Roman" w:hAnsi="Times New Roman" w:cs="Times New Roman"/>
          <w:sz w:val="24"/>
          <w:szCs w:val="24"/>
          <w:lang/>
        </w:rPr>
      </w:pPr>
      <w:r w:rsidRPr="00D47324">
        <w:rPr>
          <w:rFonts w:ascii="Times New Roman" w:hAnsi="Times New Roman" w:cs="Times New Roman"/>
          <w:sz w:val="24"/>
          <w:szCs w:val="24"/>
          <w:lang/>
        </w:rPr>
        <w:tab/>
        <w:t>Účtovná závierka sa vyhotovuje mesačne a štvrťročne sa predkladá na MMK – oddelenie školstva  podľa § 17 ods. 6 ako riadna účtovná závierka.</w:t>
      </w:r>
    </w:p>
    <w:p w14:paraId="4F5E294F" w14:textId="77777777" w:rsidR="00D47324" w:rsidRPr="00D47324" w:rsidRDefault="00D47324" w:rsidP="00D47324">
      <w:pPr>
        <w:jc w:val="both"/>
        <w:rPr>
          <w:rFonts w:ascii="Times New Roman" w:hAnsi="Times New Roman" w:cs="Times New Roman"/>
          <w:sz w:val="24"/>
          <w:szCs w:val="24"/>
          <w:lang/>
        </w:rPr>
      </w:pPr>
    </w:p>
    <w:p w14:paraId="6A638E58" w14:textId="6C7B4DDC" w:rsidR="00D47324" w:rsidRPr="00D47324" w:rsidRDefault="00D47324" w:rsidP="00D47324">
      <w:pPr>
        <w:pStyle w:val="Odsekzoznamu"/>
        <w:numPr>
          <w:ilvl w:val="0"/>
          <w:numId w:val="2"/>
        </w:numPr>
        <w:jc w:val="both"/>
        <w:rPr>
          <w:rFonts w:ascii="Times New Roman" w:hAnsi="Times New Roman" w:cs="Times New Roman"/>
          <w:sz w:val="24"/>
          <w:szCs w:val="24"/>
          <w:lang/>
        </w:rPr>
      </w:pPr>
      <w:r w:rsidRPr="00D47324">
        <w:rPr>
          <w:rFonts w:ascii="Times New Roman" w:hAnsi="Times New Roman" w:cs="Times New Roman"/>
          <w:sz w:val="24"/>
          <w:szCs w:val="24"/>
          <w:lang/>
        </w:rPr>
        <w:t xml:space="preserve">Účtovná závierka podľa § 17 ods. 3 v sústave podvojného účtovníctva tvorí: </w:t>
      </w:r>
    </w:p>
    <w:p w14:paraId="0858AD39" w14:textId="77777777" w:rsidR="00D47324" w:rsidRPr="00D47324" w:rsidRDefault="00D47324" w:rsidP="00D47324">
      <w:pPr>
        <w:jc w:val="both"/>
        <w:rPr>
          <w:rFonts w:ascii="Times New Roman" w:hAnsi="Times New Roman" w:cs="Times New Roman"/>
          <w:sz w:val="24"/>
          <w:szCs w:val="24"/>
          <w:lang/>
        </w:rPr>
      </w:pPr>
      <w:r w:rsidRPr="00D47324">
        <w:rPr>
          <w:rFonts w:ascii="Times New Roman" w:hAnsi="Times New Roman" w:cs="Times New Roman"/>
          <w:sz w:val="24"/>
          <w:szCs w:val="24"/>
          <w:lang/>
        </w:rPr>
        <w:t>a/ súvaha</w:t>
      </w:r>
    </w:p>
    <w:p w14:paraId="4CFA22B9" w14:textId="77777777" w:rsidR="00D47324" w:rsidRPr="00D47324" w:rsidRDefault="00D47324" w:rsidP="00D47324">
      <w:pPr>
        <w:jc w:val="both"/>
        <w:rPr>
          <w:rFonts w:ascii="Times New Roman" w:hAnsi="Times New Roman" w:cs="Times New Roman"/>
          <w:sz w:val="24"/>
          <w:szCs w:val="24"/>
          <w:lang/>
        </w:rPr>
      </w:pPr>
      <w:r w:rsidRPr="00D47324">
        <w:rPr>
          <w:rFonts w:ascii="Times New Roman" w:hAnsi="Times New Roman" w:cs="Times New Roman"/>
          <w:sz w:val="24"/>
          <w:szCs w:val="24"/>
          <w:lang/>
        </w:rPr>
        <w:t>b/ výkaz ziskov a strát</w:t>
      </w:r>
    </w:p>
    <w:p w14:paraId="3312E3D5" w14:textId="77777777" w:rsidR="00D47324" w:rsidRPr="00D47324" w:rsidRDefault="00D47324" w:rsidP="00D47324">
      <w:pPr>
        <w:jc w:val="both"/>
        <w:rPr>
          <w:rFonts w:ascii="Times New Roman" w:hAnsi="Times New Roman" w:cs="Times New Roman"/>
          <w:sz w:val="24"/>
          <w:szCs w:val="24"/>
          <w:lang/>
        </w:rPr>
      </w:pPr>
      <w:r w:rsidRPr="00D47324">
        <w:rPr>
          <w:rFonts w:ascii="Times New Roman" w:hAnsi="Times New Roman" w:cs="Times New Roman"/>
          <w:sz w:val="24"/>
          <w:szCs w:val="24"/>
          <w:lang/>
        </w:rPr>
        <w:t>c/ poznámky k účtovnej závierke</w:t>
      </w:r>
    </w:p>
    <w:p w14:paraId="76BB26EF" w14:textId="77777777" w:rsidR="00D47324" w:rsidRPr="00D47324" w:rsidRDefault="00D47324" w:rsidP="00D47324">
      <w:pPr>
        <w:jc w:val="both"/>
        <w:rPr>
          <w:rFonts w:ascii="Times New Roman" w:hAnsi="Times New Roman" w:cs="Times New Roman"/>
          <w:sz w:val="24"/>
          <w:szCs w:val="24"/>
          <w:lang/>
        </w:rPr>
      </w:pPr>
    </w:p>
    <w:p w14:paraId="04D1A6C0" w14:textId="7F8B6CF9" w:rsidR="00D47324" w:rsidRPr="00D47324" w:rsidRDefault="00D47324" w:rsidP="00D47324">
      <w:pPr>
        <w:jc w:val="center"/>
        <w:rPr>
          <w:rFonts w:ascii="Times New Roman" w:hAnsi="Times New Roman" w:cs="Times New Roman"/>
          <w:b/>
          <w:bCs/>
          <w:sz w:val="32"/>
          <w:szCs w:val="32"/>
          <w:lang/>
        </w:rPr>
      </w:pPr>
      <w:r w:rsidRPr="00D47324">
        <w:rPr>
          <w:rFonts w:ascii="Times New Roman" w:hAnsi="Times New Roman" w:cs="Times New Roman"/>
          <w:b/>
          <w:bCs/>
          <w:sz w:val="32"/>
          <w:szCs w:val="32"/>
          <w:lang/>
        </w:rPr>
        <w:t>Článok 3</w:t>
      </w:r>
    </w:p>
    <w:p w14:paraId="79F6B40A" w14:textId="77777777" w:rsidR="00D47324" w:rsidRPr="00D47324" w:rsidRDefault="00D47324" w:rsidP="00D47324">
      <w:pPr>
        <w:rPr>
          <w:rFonts w:ascii="Times New Roman" w:hAnsi="Times New Roman" w:cs="Times New Roman"/>
          <w:sz w:val="24"/>
          <w:szCs w:val="24"/>
          <w:lang/>
        </w:rPr>
      </w:pPr>
    </w:p>
    <w:p w14:paraId="0865EEDA" w14:textId="77777777" w:rsidR="00D47324" w:rsidRPr="009859F5" w:rsidRDefault="00D47324" w:rsidP="00D47324">
      <w:pPr>
        <w:jc w:val="center"/>
        <w:rPr>
          <w:rFonts w:ascii="Times New Roman" w:hAnsi="Times New Roman" w:cs="Times New Roman"/>
          <w:b/>
          <w:sz w:val="32"/>
          <w:szCs w:val="32"/>
          <w:lang/>
        </w:rPr>
      </w:pPr>
      <w:r w:rsidRPr="009859F5">
        <w:rPr>
          <w:rFonts w:ascii="Times New Roman" w:hAnsi="Times New Roman" w:cs="Times New Roman"/>
          <w:b/>
          <w:sz w:val="32"/>
          <w:szCs w:val="32"/>
          <w:lang/>
        </w:rPr>
        <w:t>Účtovné sústavy, účtovné doklady, účtovné zápisy, účtovné knihy</w:t>
      </w:r>
    </w:p>
    <w:p w14:paraId="4988E78D" w14:textId="77777777" w:rsidR="00D47324" w:rsidRPr="00D47324" w:rsidRDefault="00D47324" w:rsidP="00D47324">
      <w:pPr>
        <w:jc w:val="both"/>
        <w:rPr>
          <w:rFonts w:ascii="Times New Roman" w:hAnsi="Times New Roman" w:cs="Times New Roman"/>
          <w:sz w:val="24"/>
          <w:szCs w:val="24"/>
          <w:u w:val="single"/>
          <w:lang/>
        </w:rPr>
      </w:pPr>
    </w:p>
    <w:p w14:paraId="2427FB91" w14:textId="77777777" w:rsidR="00D47324" w:rsidRPr="00D47324" w:rsidRDefault="00D47324" w:rsidP="00D47324">
      <w:pPr>
        <w:widowControl w:val="0"/>
        <w:numPr>
          <w:ilvl w:val="0"/>
          <w:numId w:val="46"/>
        </w:numPr>
        <w:tabs>
          <w:tab w:val="left" w:pos="720"/>
        </w:tabs>
        <w:suppressAutoHyphens/>
        <w:spacing w:after="0" w:line="240" w:lineRule="auto"/>
        <w:jc w:val="both"/>
        <w:rPr>
          <w:rFonts w:ascii="Times New Roman" w:hAnsi="Times New Roman" w:cs="Times New Roman"/>
          <w:sz w:val="24"/>
          <w:szCs w:val="24"/>
          <w:lang/>
        </w:rPr>
      </w:pPr>
      <w:r w:rsidRPr="00D47324">
        <w:rPr>
          <w:rFonts w:ascii="Times New Roman" w:hAnsi="Times New Roman" w:cs="Times New Roman"/>
          <w:sz w:val="24"/>
          <w:szCs w:val="24"/>
          <w:lang/>
        </w:rPr>
        <w:t>Účtovné doklady sú originál písomnosti, ktorými sa overuje vykazovanie:</w:t>
      </w:r>
    </w:p>
    <w:p w14:paraId="2CEAC05F" w14:textId="77777777" w:rsidR="00D47324" w:rsidRPr="00D47324" w:rsidRDefault="00D47324" w:rsidP="00D47324">
      <w:pPr>
        <w:ind w:left="720"/>
        <w:jc w:val="both"/>
        <w:rPr>
          <w:rFonts w:ascii="Times New Roman" w:hAnsi="Times New Roman" w:cs="Times New Roman"/>
          <w:sz w:val="24"/>
          <w:szCs w:val="24"/>
          <w:lang/>
        </w:rPr>
      </w:pPr>
      <w:r w:rsidRPr="00D47324">
        <w:rPr>
          <w:rFonts w:ascii="Times New Roman" w:hAnsi="Times New Roman" w:cs="Times New Roman"/>
          <w:sz w:val="24"/>
          <w:szCs w:val="24"/>
          <w:lang/>
        </w:rPr>
        <w:t>a/ hospodárskych operácií /napr. nákup materiálu, jeho spotreba, výdaj peňazí, úhrady za práce, služby/</w:t>
      </w:r>
    </w:p>
    <w:p w14:paraId="44E2B60F" w14:textId="77777777" w:rsidR="00D47324" w:rsidRPr="00D47324" w:rsidRDefault="00D47324" w:rsidP="00D47324">
      <w:pPr>
        <w:ind w:left="720"/>
        <w:jc w:val="both"/>
        <w:rPr>
          <w:rFonts w:ascii="Times New Roman" w:hAnsi="Times New Roman" w:cs="Times New Roman"/>
          <w:sz w:val="24"/>
          <w:szCs w:val="24"/>
          <w:lang/>
        </w:rPr>
      </w:pPr>
      <w:r w:rsidRPr="00D47324">
        <w:rPr>
          <w:rFonts w:ascii="Times New Roman" w:hAnsi="Times New Roman" w:cs="Times New Roman"/>
          <w:sz w:val="24"/>
          <w:szCs w:val="24"/>
          <w:lang/>
        </w:rPr>
        <w:t xml:space="preserve">b/ účtovných operácií /napr. účtovanie miezd, zostavovanie účtovných závierok/ </w:t>
      </w:r>
    </w:p>
    <w:p w14:paraId="486F241B" w14:textId="77777777" w:rsidR="00D47324" w:rsidRPr="00D47324" w:rsidRDefault="00D47324" w:rsidP="00D47324">
      <w:pPr>
        <w:ind w:left="720"/>
        <w:jc w:val="both"/>
        <w:rPr>
          <w:rFonts w:ascii="Times New Roman" w:hAnsi="Times New Roman" w:cs="Times New Roman"/>
          <w:sz w:val="24"/>
          <w:szCs w:val="24"/>
          <w:lang/>
        </w:rPr>
      </w:pPr>
    </w:p>
    <w:p w14:paraId="6AC904A9" w14:textId="77777777" w:rsidR="00D47324" w:rsidRPr="00D47324" w:rsidRDefault="00D47324" w:rsidP="00D47324">
      <w:pPr>
        <w:widowControl w:val="0"/>
        <w:numPr>
          <w:ilvl w:val="0"/>
          <w:numId w:val="46"/>
        </w:numPr>
        <w:tabs>
          <w:tab w:val="left" w:pos="720"/>
        </w:tabs>
        <w:suppressAutoHyphens/>
        <w:spacing w:after="0" w:line="240" w:lineRule="auto"/>
        <w:jc w:val="both"/>
        <w:rPr>
          <w:rFonts w:ascii="Times New Roman" w:hAnsi="Times New Roman" w:cs="Times New Roman"/>
          <w:sz w:val="24"/>
          <w:szCs w:val="24"/>
          <w:lang/>
        </w:rPr>
      </w:pPr>
      <w:r w:rsidRPr="00D47324">
        <w:rPr>
          <w:rFonts w:ascii="Times New Roman" w:hAnsi="Times New Roman" w:cs="Times New Roman"/>
          <w:sz w:val="24"/>
          <w:szCs w:val="24"/>
          <w:u w:val="single"/>
          <w:lang/>
        </w:rPr>
        <w:t>Účtovné doklady</w:t>
      </w:r>
      <w:r w:rsidRPr="00D47324">
        <w:rPr>
          <w:rFonts w:ascii="Times New Roman" w:hAnsi="Times New Roman" w:cs="Times New Roman"/>
          <w:sz w:val="24"/>
          <w:szCs w:val="24"/>
          <w:lang/>
        </w:rPr>
        <w:t xml:space="preserve"> musia mať tieto </w:t>
      </w:r>
      <w:r w:rsidRPr="00D47324">
        <w:rPr>
          <w:rFonts w:ascii="Times New Roman" w:hAnsi="Times New Roman" w:cs="Times New Roman"/>
          <w:sz w:val="24"/>
          <w:szCs w:val="24"/>
          <w:u w:val="single"/>
          <w:lang/>
        </w:rPr>
        <w:t>náležitosti</w:t>
      </w:r>
      <w:r w:rsidRPr="00D47324">
        <w:rPr>
          <w:rFonts w:ascii="Times New Roman" w:hAnsi="Times New Roman" w:cs="Times New Roman"/>
          <w:sz w:val="24"/>
          <w:szCs w:val="24"/>
          <w:lang/>
        </w:rPr>
        <w:t xml:space="preserve"> – podľa § 10  zákona  č. 431/2002 </w:t>
      </w:r>
      <w:proofErr w:type="spellStart"/>
      <w:r w:rsidRPr="00D47324">
        <w:rPr>
          <w:rFonts w:ascii="Times New Roman" w:hAnsi="Times New Roman" w:cs="Times New Roman"/>
          <w:sz w:val="24"/>
          <w:szCs w:val="24"/>
          <w:lang/>
        </w:rPr>
        <w:t>Z.z</w:t>
      </w:r>
      <w:proofErr w:type="spellEnd"/>
      <w:r w:rsidRPr="00D47324">
        <w:rPr>
          <w:rFonts w:ascii="Times New Roman" w:hAnsi="Times New Roman" w:cs="Times New Roman"/>
          <w:sz w:val="24"/>
          <w:szCs w:val="24"/>
          <w:lang/>
        </w:rPr>
        <w:t>. o účtovníctve:</w:t>
      </w:r>
    </w:p>
    <w:p w14:paraId="3CC4B3F7" w14:textId="77777777" w:rsidR="00D47324" w:rsidRPr="00D47324" w:rsidRDefault="00D47324" w:rsidP="00D47324">
      <w:pPr>
        <w:ind w:left="720"/>
        <w:jc w:val="both"/>
        <w:rPr>
          <w:rFonts w:ascii="Times New Roman" w:hAnsi="Times New Roman" w:cs="Times New Roman"/>
          <w:sz w:val="24"/>
          <w:szCs w:val="24"/>
          <w:lang/>
        </w:rPr>
      </w:pPr>
      <w:r w:rsidRPr="00D47324">
        <w:rPr>
          <w:rFonts w:ascii="Times New Roman" w:hAnsi="Times New Roman" w:cs="Times New Roman"/>
          <w:sz w:val="24"/>
          <w:szCs w:val="24"/>
          <w:lang/>
        </w:rPr>
        <w:t xml:space="preserve">a/ slovné a číselné označenie účtovného dokladu </w:t>
      </w:r>
    </w:p>
    <w:p w14:paraId="6138EC36" w14:textId="77777777" w:rsidR="00D47324" w:rsidRPr="00D47324" w:rsidRDefault="00D47324" w:rsidP="00D47324">
      <w:pPr>
        <w:ind w:left="720"/>
        <w:jc w:val="both"/>
        <w:rPr>
          <w:rFonts w:ascii="Times New Roman" w:hAnsi="Times New Roman" w:cs="Times New Roman"/>
          <w:sz w:val="24"/>
          <w:szCs w:val="24"/>
          <w:lang/>
        </w:rPr>
      </w:pPr>
      <w:r w:rsidRPr="00D47324">
        <w:rPr>
          <w:rFonts w:ascii="Times New Roman" w:hAnsi="Times New Roman" w:cs="Times New Roman"/>
          <w:sz w:val="24"/>
          <w:szCs w:val="24"/>
          <w:lang/>
        </w:rPr>
        <w:t>b/ opis obsahu účtovného prípadu a označenie jeho účastníkov</w:t>
      </w:r>
    </w:p>
    <w:p w14:paraId="5FCAB985" w14:textId="77777777" w:rsidR="00D47324" w:rsidRPr="00D47324" w:rsidRDefault="00D47324" w:rsidP="00D47324">
      <w:pPr>
        <w:ind w:left="720"/>
        <w:jc w:val="both"/>
        <w:rPr>
          <w:rFonts w:ascii="Times New Roman" w:hAnsi="Times New Roman" w:cs="Times New Roman"/>
          <w:sz w:val="24"/>
          <w:szCs w:val="24"/>
          <w:lang/>
        </w:rPr>
      </w:pPr>
      <w:r w:rsidRPr="00D47324">
        <w:rPr>
          <w:rFonts w:ascii="Times New Roman" w:hAnsi="Times New Roman" w:cs="Times New Roman"/>
          <w:sz w:val="24"/>
          <w:szCs w:val="24"/>
          <w:lang/>
        </w:rPr>
        <w:t>c/ peňažnú sumu, alebo údaj o množstve a cene</w:t>
      </w:r>
    </w:p>
    <w:p w14:paraId="7F3BFE5A" w14:textId="77777777" w:rsidR="00D47324" w:rsidRPr="00D47324" w:rsidRDefault="00D47324" w:rsidP="00D47324">
      <w:pPr>
        <w:ind w:left="720"/>
        <w:jc w:val="both"/>
        <w:rPr>
          <w:rFonts w:ascii="Times New Roman" w:hAnsi="Times New Roman" w:cs="Times New Roman"/>
          <w:sz w:val="24"/>
          <w:szCs w:val="24"/>
          <w:lang/>
        </w:rPr>
      </w:pPr>
      <w:r w:rsidRPr="00D47324">
        <w:rPr>
          <w:rFonts w:ascii="Times New Roman" w:hAnsi="Times New Roman" w:cs="Times New Roman"/>
          <w:sz w:val="24"/>
          <w:szCs w:val="24"/>
          <w:lang/>
        </w:rPr>
        <w:t>d/ dátum vyhotovenia účtovného dokladu</w:t>
      </w:r>
    </w:p>
    <w:p w14:paraId="3B99B722" w14:textId="77777777" w:rsidR="00D47324" w:rsidRPr="00D47324" w:rsidRDefault="00D47324" w:rsidP="00D47324">
      <w:pPr>
        <w:ind w:left="720"/>
        <w:jc w:val="both"/>
        <w:rPr>
          <w:rFonts w:ascii="Times New Roman" w:hAnsi="Times New Roman" w:cs="Times New Roman"/>
          <w:sz w:val="24"/>
          <w:szCs w:val="24"/>
          <w:lang/>
        </w:rPr>
      </w:pPr>
      <w:r w:rsidRPr="00D47324">
        <w:rPr>
          <w:rFonts w:ascii="Times New Roman" w:hAnsi="Times New Roman" w:cs="Times New Roman"/>
          <w:sz w:val="24"/>
          <w:szCs w:val="24"/>
          <w:lang/>
        </w:rPr>
        <w:t xml:space="preserve">e/ dátum uskutočnenia účtovného prípadu </w:t>
      </w:r>
    </w:p>
    <w:p w14:paraId="131377AF" w14:textId="77777777" w:rsidR="00D47324" w:rsidRPr="00D47324" w:rsidRDefault="00D47324" w:rsidP="00D47324">
      <w:pPr>
        <w:ind w:left="720"/>
        <w:jc w:val="both"/>
        <w:rPr>
          <w:rFonts w:ascii="Times New Roman" w:hAnsi="Times New Roman" w:cs="Times New Roman"/>
          <w:sz w:val="24"/>
          <w:szCs w:val="24"/>
          <w:lang/>
        </w:rPr>
      </w:pPr>
      <w:r w:rsidRPr="00D47324">
        <w:rPr>
          <w:rFonts w:ascii="Times New Roman" w:hAnsi="Times New Roman" w:cs="Times New Roman"/>
          <w:sz w:val="24"/>
          <w:szCs w:val="24"/>
          <w:lang/>
        </w:rPr>
        <w:t>f/ podpis osoby zodpovednej za jeho zúčtovanie a podpis osoby zodpovednej za účtovný prípad</w:t>
      </w:r>
    </w:p>
    <w:p w14:paraId="6CE3305D" w14:textId="77777777" w:rsidR="00D47324" w:rsidRPr="00D47324" w:rsidRDefault="00D47324" w:rsidP="00D47324">
      <w:pPr>
        <w:ind w:left="720"/>
        <w:jc w:val="both"/>
        <w:rPr>
          <w:rFonts w:ascii="Times New Roman" w:hAnsi="Times New Roman" w:cs="Times New Roman"/>
          <w:sz w:val="24"/>
          <w:szCs w:val="24"/>
          <w:lang/>
        </w:rPr>
      </w:pPr>
      <w:r w:rsidRPr="00D47324">
        <w:rPr>
          <w:rFonts w:ascii="Times New Roman" w:hAnsi="Times New Roman" w:cs="Times New Roman"/>
          <w:sz w:val="24"/>
          <w:szCs w:val="24"/>
          <w:lang/>
        </w:rPr>
        <w:t xml:space="preserve">g/ čísla účtov na ktorých je účtovný prípad zaúčtovaný. </w:t>
      </w:r>
    </w:p>
    <w:p w14:paraId="62C35E0A" w14:textId="77777777" w:rsidR="00D47324" w:rsidRPr="00D47324" w:rsidRDefault="00D47324" w:rsidP="00D47324">
      <w:pPr>
        <w:ind w:left="720"/>
        <w:jc w:val="both"/>
        <w:rPr>
          <w:rFonts w:ascii="Times New Roman" w:hAnsi="Times New Roman" w:cs="Times New Roman"/>
          <w:sz w:val="24"/>
          <w:szCs w:val="24"/>
          <w:lang/>
        </w:rPr>
      </w:pPr>
      <w:r w:rsidRPr="00D47324">
        <w:rPr>
          <w:rFonts w:ascii="Times New Roman" w:hAnsi="Times New Roman" w:cs="Times New Roman"/>
          <w:sz w:val="24"/>
          <w:szCs w:val="24"/>
          <w:lang/>
        </w:rPr>
        <w:t xml:space="preserve">Účtovné doklady vyhotovujú zamestnanci bez zbytočného odkladu po zistení skutočnosti podľa rozpracovaného obehu dokladov. </w:t>
      </w:r>
    </w:p>
    <w:p w14:paraId="7BFB8204" w14:textId="77777777" w:rsidR="00D47324" w:rsidRPr="00D47324" w:rsidRDefault="00D47324" w:rsidP="00D47324">
      <w:pPr>
        <w:ind w:left="720"/>
        <w:jc w:val="both"/>
        <w:rPr>
          <w:rFonts w:ascii="Times New Roman" w:hAnsi="Times New Roman" w:cs="Times New Roman"/>
          <w:sz w:val="24"/>
          <w:szCs w:val="24"/>
          <w:lang/>
        </w:rPr>
      </w:pPr>
    </w:p>
    <w:p w14:paraId="7AB7D23B" w14:textId="77777777" w:rsidR="00D47324" w:rsidRPr="00D47324" w:rsidRDefault="00D47324" w:rsidP="00D47324">
      <w:pPr>
        <w:ind w:left="720"/>
        <w:jc w:val="both"/>
        <w:rPr>
          <w:rFonts w:ascii="Times New Roman" w:hAnsi="Times New Roman" w:cs="Times New Roman"/>
          <w:sz w:val="24"/>
          <w:szCs w:val="24"/>
          <w:lang/>
        </w:rPr>
      </w:pPr>
      <w:r w:rsidRPr="00D47324">
        <w:rPr>
          <w:rFonts w:ascii="Times New Roman" w:hAnsi="Times New Roman" w:cs="Times New Roman"/>
          <w:sz w:val="24"/>
          <w:szCs w:val="24"/>
          <w:lang/>
        </w:rPr>
        <w:t xml:space="preserve">Preskúmanie účtovných dokladov: </w:t>
      </w:r>
    </w:p>
    <w:p w14:paraId="79090828" w14:textId="77777777" w:rsidR="00D47324" w:rsidRPr="00D47324" w:rsidRDefault="00D47324" w:rsidP="00D47324">
      <w:pPr>
        <w:ind w:left="720"/>
        <w:jc w:val="both"/>
        <w:rPr>
          <w:rFonts w:ascii="Times New Roman" w:hAnsi="Times New Roman" w:cs="Times New Roman"/>
          <w:sz w:val="24"/>
          <w:szCs w:val="24"/>
          <w:lang/>
        </w:rPr>
      </w:pPr>
      <w:r w:rsidRPr="00D47324">
        <w:rPr>
          <w:rFonts w:ascii="Times New Roman" w:hAnsi="Times New Roman" w:cs="Times New Roman"/>
          <w:sz w:val="24"/>
          <w:szCs w:val="24"/>
          <w:lang/>
        </w:rPr>
        <w:t xml:space="preserve">a/ </w:t>
      </w:r>
      <w:r w:rsidRPr="00D47324">
        <w:rPr>
          <w:rFonts w:ascii="Times New Roman" w:hAnsi="Times New Roman" w:cs="Times New Roman"/>
          <w:sz w:val="24"/>
          <w:szCs w:val="24"/>
          <w:u w:val="single"/>
          <w:lang/>
        </w:rPr>
        <w:t>vecného</w:t>
      </w:r>
      <w:r w:rsidRPr="00D47324">
        <w:rPr>
          <w:rFonts w:ascii="Times New Roman" w:hAnsi="Times New Roman" w:cs="Times New Roman"/>
          <w:sz w:val="24"/>
          <w:szCs w:val="24"/>
          <w:lang/>
        </w:rPr>
        <w:t xml:space="preserve"> – správnosť údajov obsiahnutých v účtovných dokladoch, ako aj plnosť dokladov. Pri vecnej kontrole údajov sa overuje ich súlad so skutočnosťou – sortiment, množstvo, kvalita, cena. Vecnú správnosť overuje hospodárka školy, prípadne školník, ak je to dodávka technického charakteru. /napr. opravy, údržba, čistiace potreby./ </w:t>
      </w:r>
    </w:p>
    <w:p w14:paraId="6A8AE7EE" w14:textId="77777777" w:rsidR="00D47324" w:rsidRPr="00D47324" w:rsidRDefault="00D47324" w:rsidP="00D47324">
      <w:pPr>
        <w:ind w:left="720"/>
        <w:jc w:val="both"/>
        <w:rPr>
          <w:rFonts w:ascii="Times New Roman" w:hAnsi="Times New Roman" w:cs="Times New Roman"/>
          <w:sz w:val="24"/>
          <w:szCs w:val="24"/>
          <w:lang/>
        </w:rPr>
      </w:pPr>
      <w:r w:rsidRPr="00D47324">
        <w:rPr>
          <w:rFonts w:ascii="Times New Roman" w:hAnsi="Times New Roman" w:cs="Times New Roman"/>
          <w:sz w:val="24"/>
          <w:szCs w:val="24"/>
          <w:lang/>
        </w:rPr>
        <w:lastRenderedPageBreak/>
        <w:t xml:space="preserve">b/ </w:t>
      </w:r>
      <w:r w:rsidRPr="00D47324">
        <w:rPr>
          <w:rFonts w:ascii="Times New Roman" w:hAnsi="Times New Roman" w:cs="Times New Roman"/>
          <w:sz w:val="24"/>
          <w:szCs w:val="24"/>
          <w:u w:val="single"/>
          <w:lang/>
        </w:rPr>
        <w:t>formálneho</w:t>
      </w:r>
      <w:r w:rsidRPr="00D47324">
        <w:rPr>
          <w:rFonts w:ascii="Times New Roman" w:hAnsi="Times New Roman" w:cs="Times New Roman"/>
          <w:sz w:val="24"/>
          <w:szCs w:val="24"/>
          <w:lang/>
        </w:rPr>
        <w:t xml:space="preserve"> – správnosť účtovného dokladu preveruje hospodárka školy.</w:t>
      </w:r>
    </w:p>
    <w:p w14:paraId="6DF089F9" w14:textId="77777777" w:rsidR="00D47324" w:rsidRPr="00D47324" w:rsidRDefault="00D47324" w:rsidP="00D47324">
      <w:pPr>
        <w:ind w:left="720"/>
        <w:jc w:val="both"/>
        <w:rPr>
          <w:rFonts w:ascii="Times New Roman" w:hAnsi="Times New Roman" w:cs="Times New Roman"/>
          <w:sz w:val="24"/>
          <w:szCs w:val="24"/>
          <w:lang/>
        </w:rPr>
      </w:pPr>
      <w:r w:rsidRPr="00D47324">
        <w:rPr>
          <w:rFonts w:ascii="Times New Roman" w:hAnsi="Times New Roman" w:cs="Times New Roman"/>
          <w:sz w:val="24"/>
          <w:szCs w:val="24"/>
          <w:lang/>
        </w:rPr>
        <w:t xml:space="preserve">c/ </w:t>
      </w:r>
      <w:r w:rsidRPr="00D47324">
        <w:rPr>
          <w:rFonts w:ascii="Times New Roman" w:hAnsi="Times New Roman" w:cs="Times New Roman"/>
          <w:sz w:val="24"/>
          <w:szCs w:val="24"/>
          <w:u w:val="single"/>
          <w:lang/>
        </w:rPr>
        <w:t>prípustnosť</w:t>
      </w:r>
      <w:r w:rsidRPr="00D47324">
        <w:rPr>
          <w:rFonts w:ascii="Times New Roman" w:hAnsi="Times New Roman" w:cs="Times New Roman"/>
          <w:sz w:val="24"/>
          <w:szCs w:val="24"/>
          <w:lang/>
        </w:rPr>
        <w:t xml:space="preserve"> -   zisťuje sa dodržiavanie zákonitostí, opodstatnenosti a hospodárnosti vykonanej operácie – schvaľuje štatutár školy (v prípade jej neprítomností – zástupca štatutára školy).  </w:t>
      </w:r>
    </w:p>
    <w:p w14:paraId="3FEA009B" w14:textId="77777777" w:rsidR="00D47324" w:rsidRPr="00D47324" w:rsidRDefault="00D47324" w:rsidP="00D47324">
      <w:pPr>
        <w:jc w:val="both"/>
        <w:rPr>
          <w:rFonts w:ascii="Times New Roman" w:hAnsi="Times New Roman" w:cs="Times New Roman"/>
          <w:sz w:val="24"/>
          <w:szCs w:val="24"/>
          <w:lang/>
        </w:rPr>
      </w:pPr>
    </w:p>
    <w:p w14:paraId="0F260A8F" w14:textId="77777777" w:rsidR="00D47324" w:rsidRPr="00D47324" w:rsidRDefault="00D47324" w:rsidP="00D47324">
      <w:pPr>
        <w:tabs>
          <w:tab w:val="left" w:pos="380"/>
          <w:tab w:val="left" w:pos="750"/>
        </w:tabs>
        <w:ind w:firstLine="360"/>
        <w:jc w:val="both"/>
        <w:rPr>
          <w:rFonts w:ascii="Times New Roman" w:hAnsi="Times New Roman" w:cs="Times New Roman"/>
          <w:sz w:val="24"/>
          <w:szCs w:val="24"/>
          <w:lang/>
        </w:rPr>
      </w:pPr>
      <w:r w:rsidRPr="00D47324">
        <w:rPr>
          <w:rFonts w:ascii="Times New Roman" w:hAnsi="Times New Roman" w:cs="Times New Roman"/>
          <w:sz w:val="24"/>
          <w:szCs w:val="24"/>
          <w:lang/>
        </w:rPr>
        <w:tab/>
        <w:t xml:space="preserve">3.   </w:t>
      </w:r>
      <w:r w:rsidRPr="00D47324">
        <w:rPr>
          <w:rFonts w:ascii="Times New Roman" w:hAnsi="Times New Roman" w:cs="Times New Roman"/>
          <w:sz w:val="24"/>
          <w:szCs w:val="24"/>
          <w:u w:val="single"/>
          <w:lang/>
        </w:rPr>
        <w:t>Účtovné zápisy</w:t>
      </w:r>
      <w:r w:rsidRPr="00D47324">
        <w:rPr>
          <w:rFonts w:ascii="Times New Roman" w:hAnsi="Times New Roman" w:cs="Times New Roman"/>
          <w:sz w:val="24"/>
          <w:szCs w:val="24"/>
          <w:lang/>
        </w:rPr>
        <w:t xml:space="preserve"> - podľa § 11  zákona  č. 431/2002 </w:t>
      </w:r>
      <w:proofErr w:type="spellStart"/>
      <w:r w:rsidRPr="00D47324">
        <w:rPr>
          <w:rFonts w:ascii="Times New Roman" w:hAnsi="Times New Roman" w:cs="Times New Roman"/>
          <w:sz w:val="24"/>
          <w:szCs w:val="24"/>
          <w:lang/>
        </w:rPr>
        <w:t>Z.z</w:t>
      </w:r>
      <w:proofErr w:type="spellEnd"/>
      <w:r w:rsidRPr="00D47324">
        <w:rPr>
          <w:rFonts w:ascii="Times New Roman" w:hAnsi="Times New Roman" w:cs="Times New Roman"/>
          <w:sz w:val="24"/>
          <w:szCs w:val="24"/>
          <w:lang/>
        </w:rPr>
        <w:t>. o účtovníctve:</w:t>
      </w:r>
    </w:p>
    <w:p w14:paraId="416FD808" w14:textId="77777777" w:rsidR="00D47324" w:rsidRPr="00D47324" w:rsidRDefault="00D47324" w:rsidP="00D47324">
      <w:pPr>
        <w:jc w:val="both"/>
        <w:rPr>
          <w:rFonts w:ascii="Times New Roman" w:hAnsi="Times New Roman" w:cs="Times New Roman"/>
          <w:sz w:val="24"/>
          <w:szCs w:val="24"/>
          <w:lang/>
        </w:rPr>
      </w:pPr>
      <w:r w:rsidRPr="00D47324">
        <w:rPr>
          <w:rFonts w:ascii="Times New Roman" w:hAnsi="Times New Roman" w:cs="Times New Roman"/>
          <w:sz w:val="24"/>
          <w:szCs w:val="24"/>
          <w:lang/>
        </w:rPr>
        <w:t xml:space="preserve"> </w:t>
      </w:r>
      <w:r w:rsidRPr="00D47324">
        <w:rPr>
          <w:rFonts w:ascii="Times New Roman" w:hAnsi="Times New Roman" w:cs="Times New Roman"/>
          <w:sz w:val="24"/>
          <w:szCs w:val="24"/>
          <w:lang/>
        </w:rPr>
        <w:tab/>
        <w:t xml:space="preserve">Vedú sa v slovenskom jazyku. Účtovný zápis sa zaznamenáva v denníku a v účtovných </w:t>
      </w:r>
      <w:r w:rsidRPr="00D47324">
        <w:rPr>
          <w:rFonts w:ascii="Times New Roman" w:hAnsi="Times New Roman" w:cs="Times New Roman"/>
          <w:sz w:val="24"/>
          <w:szCs w:val="24"/>
          <w:lang/>
        </w:rPr>
        <w:tab/>
        <w:t xml:space="preserve">knihách – v účtovnom období priebežne. K účtovnému zápisu sa pripája podpisový záznam </w:t>
      </w:r>
      <w:r w:rsidRPr="00D47324">
        <w:rPr>
          <w:rFonts w:ascii="Times New Roman" w:hAnsi="Times New Roman" w:cs="Times New Roman"/>
          <w:sz w:val="24"/>
          <w:szCs w:val="24"/>
          <w:lang/>
        </w:rPr>
        <w:tab/>
        <w:t xml:space="preserve">zodpovednej za vykonanie účtovného zápisu. Musia byť vedené prehľadne, zrozumiteľne a spôsobom zaručujúcim ich trvanlivosť. </w:t>
      </w:r>
    </w:p>
    <w:p w14:paraId="7ABF7AB4" w14:textId="77777777" w:rsidR="00D47324" w:rsidRPr="00D47324" w:rsidRDefault="00D47324" w:rsidP="00D47324">
      <w:pPr>
        <w:jc w:val="both"/>
        <w:rPr>
          <w:rFonts w:ascii="Times New Roman" w:hAnsi="Times New Roman" w:cs="Times New Roman"/>
          <w:sz w:val="24"/>
          <w:szCs w:val="24"/>
          <w:lang/>
        </w:rPr>
      </w:pPr>
    </w:p>
    <w:p w14:paraId="1ED33664" w14:textId="77777777" w:rsidR="00D47324" w:rsidRPr="00D47324" w:rsidRDefault="00D47324" w:rsidP="00D47324">
      <w:pPr>
        <w:tabs>
          <w:tab w:val="left" w:pos="370"/>
          <w:tab w:val="left" w:pos="740"/>
        </w:tabs>
        <w:jc w:val="both"/>
        <w:rPr>
          <w:rFonts w:ascii="Times New Roman" w:hAnsi="Times New Roman" w:cs="Times New Roman"/>
          <w:sz w:val="24"/>
          <w:szCs w:val="24"/>
          <w:lang/>
        </w:rPr>
      </w:pPr>
      <w:r w:rsidRPr="00D47324">
        <w:rPr>
          <w:rFonts w:ascii="Times New Roman" w:hAnsi="Times New Roman" w:cs="Times New Roman"/>
          <w:sz w:val="24"/>
          <w:szCs w:val="24"/>
          <w:lang/>
        </w:rPr>
        <w:tab/>
        <w:t xml:space="preserve">4.   </w:t>
      </w:r>
      <w:r w:rsidRPr="00D47324">
        <w:rPr>
          <w:rFonts w:ascii="Times New Roman" w:hAnsi="Times New Roman" w:cs="Times New Roman"/>
          <w:sz w:val="24"/>
          <w:szCs w:val="24"/>
          <w:u w:val="single"/>
          <w:lang/>
        </w:rPr>
        <w:t>Účtovné knihy</w:t>
      </w:r>
      <w:r w:rsidRPr="00D47324">
        <w:rPr>
          <w:rFonts w:ascii="Times New Roman" w:hAnsi="Times New Roman" w:cs="Times New Roman"/>
          <w:sz w:val="24"/>
          <w:szCs w:val="24"/>
          <w:lang/>
        </w:rPr>
        <w:t xml:space="preserve"> - podľa § 12  zákona  č. 431/2002 </w:t>
      </w:r>
      <w:proofErr w:type="spellStart"/>
      <w:r w:rsidRPr="00D47324">
        <w:rPr>
          <w:rFonts w:ascii="Times New Roman" w:hAnsi="Times New Roman" w:cs="Times New Roman"/>
          <w:sz w:val="24"/>
          <w:szCs w:val="24"/>
          <w:lang/>
        </w:rPr>
        <w:t>Z.z</w:t>
      </w:r>
      <w:proofErr w:type="spellEnd"/>
      <w:r w:rsidRPr="00D47324">
        <w:rPr>
          <w:rFonts w:ascii="Times New Roman" w:hAnsi="Times New Roman" w:cs="Times New Roman"/>
          <w:sz w:val="24"/>
          <w:szCs w:val="24"/>
          <w:lang/>
        </w:rPr>
        <w:t>. o účtovníctve:</w:t>
      </w:r>
    </w:p>
    <w:p w14:paraId="27DA5C7E" w14:textId="77777777" w:rsidR="00D47324" w:rsidRPr="00D47324" w:rsidRDefault="00D47324" w:rsidP="00D47324">
      <w:pPr>
        <w:jc w:val="both"/>
        <w:rPr>
          <w:rFonts w:ascii="Times New Roman" w:hAnsi="Times New Roman" w:cs="Times New Roman"/>
          <w:sz w:val="24"/>
          <w:szCs w:val="24"/>
          <w:lang/>
        </w:rPr>
      </w:pPr>
      <w:r w:rsidRPr="00D47324">
        <w:rPr>
          <w:rFonts w:ascii="Times New Roman" w:hAnsi="Times New Roman" w:cs="Times New Roman"/>
          <w:sz w:val="24"/>
          <w:szCs w:val="24"/>
          <w:lang/>
        </w:rPr>
        <w:tab/>
        <w:t xml:space="preserve">Na MŠ sa vedú tieto knihy: </w:t>
      </w:r>
    </w:p>
    <w:p w14:paraId="7F1B1028" w14:textId="77777777" w:rsidR="00D47324" w:rsidRPr="00D47324" w:rsidRDefault="00D47324" w:rsidP="00D47324">
      <w:pPr>
        <w:jc w:val="both"/>
        <w:rPr>
          <w:rFonts w:ascii="Times New Roman" w:hAnsi="Times New Roman" w:cs="Times New Roman"/>
          <w:sz w:val="24"/>
          <w:szCs w:val="24"/>
          <w:lang/>
        </w:rPr>
      </w:pPr>
      <w:r w:rsidRPr="00D47324">
        <w:rPr>
          <w:rFonts w:ascii="Times New Roman" w:hAnsi="Times New Roman" w:cs="Times New Roman"/>
          <w:sz w:val="24"/>
          <w:szCs w:val="24"/>
          <w:lang/>
        </w:rPr>
        <w:tab/>
        <w:t xml:space="preserve">a/ </w:t>
      </w:r>
      <w:r w:rsidRPr="00D47324">
        <w:rPr>
          <w:rFonts w:ascii="Times New Roman" w:hAnsi="Times New Roman" w:cs="Times New Roman"/>
          <w:sz w:val="24"/>
          <w:szCs w:val="24"/>
          <w:u w:val="single"/>
          <w:lang/>
        </w:rPr>
        <w:t>Denník</w:t>
      </w:r>
      <w:r w:rsidRPr="00D47324">
        <w:rPr>
          <w:rFonts w:ascii="Times New Roman" w:hAnsi="Times New Roman" w:cs="Times New Roman"/>
          <w:sz w:val="24"/>
          <w:szCs w:val="24"/>
          <w:lang/>
        </w:rPr>
        <w:t xml:space="preserve"> – v ktorom sa účtovné zápisy usporadúvajú chronologicky a ktorým sa preukazuje </w:t>
      </w:r>
      <w:r w:rsidRPr="00D47324">
        <w:rPr>
          <w:rFonts w:ascii="Times New Roman" w:hAnsi="Times New Roman" w:cs="Times New Roman"/>
          <w:sz w:val="24"/>
          <w:szCs w:val="24"/>
          <w:lang/>
        </w:rPr>
        <w:tab/>
        <w:t xml:space="preserve">zaúčtovanie všetkých účtovných prípadov v účtovnom období. </w:t>
      </w:r>
    </w:p>
    <w:p w14:paraId="4C47CC30" w14:textId="77777777" w:rsidR="00D47324" w:rsidRPr="00D47324" w:rsidRDefault="00D47324" w:rsidP="00D47324">
      <w:pPr>
        <w:jc w:val="both"/>
        <w:rPr>
          <w:rFonts w:ascii="Times New Roman" w:hAnsi="Times New Roman" w:cs="Times New Roman"/>
          <w:sz w:val="24"/>
          <w:szCs w:val="24"/>
          <w:lang/>
        </w:rPr>
      </w:pPr>
      <w:r w:rsidRPr="00D47324">
        <w:rPr>
          <w:rFonts w:ascii="Times New Roman" w:hAnsi="Times New Roman" w:cs="Times New Roman"/>
          <w:sz w:val="24"/>
          <w:szCs w:val="24"/>
          <w:lang/>
        </w:rPr>
        <w:tab/>
        <w:t xml:space="preserve">b/ </w:t>
      </w:r>
      <w:r w:rsidRPr="00D47324">
        <w:rPr>
          <w:rFonts w:ascii="Times New Roman" w:hAnsi="Times New Roman" w:cs="Times New Roman"/>
          <w:sz w:val="24"/>
          <w:szCs w:val="24"/>
          <w:u w:val="single"/>
          <w:lang/>
        </w:rPr>
        <w:t>Hlavná kniha</w:t>
      </w:r>
      <w:r w:rsidRPr="00D47324">
        <w:rPr>
          <w:rFonts w:ascii="Times New Roman" w:hAnsi="Times New Roman" w:cs="Times New Roman"/>
          <w:sz w:val="24"/>
          <w:szCs w:val="24"/>
          <w:lang/>
        </w:rPr>
        <w:t xml:space="preserve"> – v ktorej sú zápisy usporiadané systematicky z hľadiska vecného a </w:t>
      </w:r>
      <w:r w:rsidRPr="00D47324">
        <w:rPr>
          <w:rFonts w:ascii="Times New Roman" w:hAnsi="Times New Roman" w:cs="Times New Roman"/>
          <w:sz w:val="24"/>
          <w:szCs w:val="24"/>
          <w:lang/>
        </w:rPr>
        <w:tab/>
        <w:t xml:space="preserve">chronologicky z hľadiska časového. V hlavnej knihe sú evidované všetky príjmy a výdavky </w:t>
      </w:r>
      <w:r w:rsidRPr="00D47324">
        <w:rPr>
          <w:rFonts w:ascii="Times New Roman" w:hAnsi="Times New Roman" w:cs="Times New Roman"/>
          <w:sz w:val="24"/>
          <w:szCs w:val="24"/>
          <w:lang/>
        </w:rPr>
        <w:tab/>
        <w:t xml:space="preserve">podľa účtovného rozvrhu na účtoch syntetických aj analytických podľa jednotlivých položiek a </w:t>
      </w:r>
      <w:r w:rsidRPr="00D47324">
        <w:rPr>
          <w:rFonts w:ascii="Times New Roman" w:hAnsi="Times New Roman" w:cs="Times New Roman"/>
          <w:sz w:val="24"/>
          <w:szCs w:val="24"/>
          <w:lang/>
        </w:rPr>
        <w:tab/>
        <w:t xml:space="preserve">podpoložiek rozpočtovej klasifikácie. Hlavná kniha obsahuje zostatky účtov podľa vykazovaného </w:t>
      </w:r>
      <w:r w:rsidRPr="00D47324">
        <w:rPr>
          <w:rFonts w:ascii="Times New Roman" w:hAnsi="Times New Roman" w:cs="Times New Roman"/>
          <w:sz w:val="24"/>
          <w:szCs w:val="24"/>
          <w:lang/>
        </w:rPr>
        <w:tab/>
        <w:t xml:space="preserve">obdobia. Pre jednotnosť zaraďovania účtovných operácií je vypracovaný účtovný rozvrh podľa </w:t>
      </w:r>
      <w:r w:rsidRPr="00D47324">
        <w:rPr>
          <w:rFonts w:ascii="Times New Roman" w:hAnsi="Times New Roman" w:cs="Times New Roman"/>
          <w:sz w:val="24"/>
          <w:szCs w:val="24"/>
          <w:lang/>
        </w:rPr>
        <w:tab/>
        <w:t xml:space="preserve">účtovnej osnovy povinnej pre rozpočtové organizácie. Peňažné sumy v knihách analytickej </w:t>
      </w:r>
      <w:r w:rsidRPr="00D47324">
        <w:rPr>
          <w:rFonts w:ascii="Times New Roman" w:hAnsi="Times New Roman" w:cs="Times New Roman"/>
          <w:sz w:val="24"/>
          <w:szCs w:val="24"/>
          <w:lang/>
        </w:rPr>
        <w:tab/>
        <w:t xml:space="preserve">evidencie musia zodpovedať príslušným súhrnným sumám na syntetických účtoch, ku ktorým sa evidencia vedie. </w:t>
      </w:r>
      <w:r w:rsidRPr="00D47324">
        <w:rPr>
          <w:rFonts w:ascii="Times New Roman" w:hAnsi="Times New Roman" w:cs="Times New Roman"/>
          <w:sz w:val="24"/>
          <w:szCs w:val="24"/>
          <w:lang/>
        </w:rPr>
        <w:tab/>
      </w:r>
    </w:p>
    <w:p w14:paraId="79711870" w14:textId="77777777" w:rsidR="00D47324" w:rsidRPr="00D47324" w:rsidRDefault="00D47324" w:rsidP="00D47324">
      <w:pPr>
        <w:jc w:val="both"/>
        <w:rPr>
          <w:rFonts w:ascii="Times New Roman" w:hAnsi="Times New Roman" w:cs="Times New Roman"/>
          <w:sz w:val="24"/>
          <w:szCs w:val="24"/>
          <w:lang/>
        </w:rPr>
      </w:pPr>
    </w:p>
    <w:p w14:paraId="02C37A13" w14:textId="77777777" w:rsidR="00D47324" w:rsidRPr="00D47324" w:rsidRDefault="00D47324" w:rsidP="00D47324">
      <w:pPr>
        <w:jc w:val="both"/>
        <w:rPr>
          <w:rFonts w:ascii="Times New Roman" w:hAnsi="Times New Roman" w:cs="Times New Roman"/>
          <w:sz w:val="24"/>
          <w:szCs w:val="24"/>
          <w:u w:val="single"/>
          <w:lang/>
        </w:rPr>
      </w:pPr>
      <w:r w:rsidRPr="00D47324">
        <w:rPr>
          <w:rFonts w:ascii="Times New Roman" w:hAnsi="Times New Roman" w:cs="Times New Roman"/>
          <w:sz w:val="24"/>
          <w:szCs w:val="24"/>
          <w:u w:val="single"/>
          <w:lang/>
        </w:rPr>
        <w:t>Pre prehľadnosť z hľadiska vecného sú prijaté zásady:</w:t>
      </w:r>
    </w:p>
    <w:p w14:paraId="202EE845" w14:textId="77777777" w:rsidR="00D47324" w:rsidRPr="00D47324" w:rsidRDefault="00D47324" w:rsidP="00D47324">
      <w:pPr>
        <w:ind w:left="720"/>
        <w:jc w:val="both"/>
        <w:rPr>
          <w:rFonts w:ascii="Times New Roman" w:hAnsi="Times New Roman" w:cs="Times New Roman"/>
          <w:sz w:val="24"/>
          <w:szCs w:val="24"/>
          <w:lang/>
        </w:rPr>
      </w:pPr>
    </w:p>
    <w:p w14:paraId="42916FD7" w14:textId="77777777" w:rsidR="00D47324" w:rsidRPr="00D47324" w:rsidRDefault="00D47324" w:rsidP="00D47324">
      <w:pPr>
        <w:jc w:val="both"/>
        <w:rPr>
          <w:rFonts w:ascii="Times New Roman" w:hAnsi="Times New Roman" w:cs="Times New Roman"/>
          <w:sz w:val="24"/>
          <w:szCs w:val="24"/>
          <w:lang/>
        </w:rPr>
      </w:pPr>
      <w:r w:rsidRPr="00D47324">
        <w:rPr>
          <w:rFonts w:ascii="Times New Roman" w:hAnsi="Times New Roman" w:cs="Times New Roman"/>
          <w:sz w:val="24"/>
          <w:szCs w:val="24"/>
          <w:lang/>
        </w:rPr>
        <w:t xml:space="preserve">a/ čistiace prostriedky, kancelársky materiál, drobný údržbársky materiál, materiál spotrebného charakteru – sú účtované spôsobom B – priamo do spotreby. </w:t>
      </w:r>
    </w:p>
    <w:p w14:paraId="607C749A" w14:textId="77777777" w:rsidR="00D47324" w:rsidRPr="00D47324" w:rsidRDefault="00D47324" w:rsidP="00D47324">
      <w:pPr>
        <w:jc w:val="both"/>
        <w:rPr>
          <w:rFonts w:ascii="Times New Roman" w:hAnsi="Times New Roman" w:cs="Times New Roman"/>
          <w:sz w:val="24"/>
          <w:szCs w:val="24"/>
          <w:lang/>
        </w:rPr>
      </w:pPr>
    </w:p>
    <w:p w14:paraId="21922E8F" w14:textId="77777777" w:rsidR="00D47324" w:rsidRPr="00D47324" w:rsidRDefault="00D47324" w:rsidP="00D47324">
      <w:pPr>
        <w:jc w:val="both"/>
        <w:rPr>
          <w:rFonts w:ascii="Times New Roman" w:hAnsi="Times New Roman" w:cs="Times New Roman"/>
          <w:sz w:val="24"/>
          <w:szCs w:val="24"/>
          <w:lang/>
        </w:rPr>
      </w:pPr>
      <w:r w:rsidRPr="00D47324">
        <w:rPr>
          <w:rFonts w:ascii="Times New Roman" w:hAnsi="Times New Roman" w:cs="Times New Roman"/>
          <w:sz w:val="24"/>
          <w:szCs w:val="24"/>
          <w:lang/>
        </w:rPr>
        <w:t xml:space="preserve">b/ </w:t>
      </w:r>
      <w:r w:rsidRPr="00D47324">
        <w:rPr>
          <w:rFonts w:ascii="Times New Roman" w:hAnsi="Times New Roman" w:cs="Times New Roman"/>
          <w:sz w:val="24"/>
          <w:szCs w:val="24"/>
          <w:u w:val="single"/>
          <w:lang/>
        </w:rPr>
        <w:t>evidencia objednávok</w:t>
      </w:r>
      <w:r w:rsidRPr="00D47324">
        <w:rPr>
          <w:rFonts w:ascii="Times New Roman" w:hAnsi="Times New Roman" w:cs="Times New Roman"/>
          <w:sz w:val="24"/>
          <w:szCs w:val="24"/>
          <w:lang/>
        </w:rPr>
        <w:t xml:space="preserve"> – objednávky vystavuje hospodárka školy a vedúca ŠJ za úsek ŠJ, schvaľuje riaditeľka školy. Na objednávke svojim podpisom potvrdzuje  riaditeľka školy skutočnosť, že akcia je finančne zabezpečená, pričom sa prihliada na uplatňovanie maximálnej hospodárnosti. Evidencia objednávok je založená u hospodárky školy, evidenciu objednávok ŠJ zabezpečuje vedúca ŠJ. Číslujú sa narastajúcim spôsobom od 1/RRRR. </w:t>
      </w:r>
    </w:p>
    <w:p w14:paraId="0010EC09" w14:textId="77777777" w:rsidR="00D47324" w:rsidRPr="00D47324" w:rsidRDefault="00D47324" w:rsidP="00D47324">
      <w:pPr>
        <w:jc w:val="both"/>
        <w:rPr>
          <w:rFonts w:ascii="Times New Roman" w:hAnsi="Times New Roman" w:cs="Times New Roman"/>
          <w:sz w:val="24"/>
          <w:szCs w:val="24"/>
          <w:lang/>
        </w:rPr>
      </w:pPr>
    </w:p>
    <w:p w14:paraId="243BBEB5" w14:textId="77777777" w:rsidR="00D47324" w:rsidRPr="00D47324" w:rsidRDefault="00D47324" w:rsidP="00D47324">
      <w:pPr>
        <w:jc w:val="both"/>
        <w:rPr>
          <w:rFonts w:ascii="Times New Roman" w:hAnsi="Times New Roman" w:cs="Times New Roman"/>
          <w:sz w:val="24"/>
          <w:szCs w:val="24"/>
          <w:lang/>
        </w:rPr>
      </w:pPr>
      <w:r w:rsidRPr="00D47324">
        <w:rPr>
          <w:rFonts w:ascii="Times New Roman" w:hAnsi="Times New Roman" w:cs="Times New Roman"/>
          <w:sz w:val="24"/>
          <w:szCs w:val="24"/>
          <w:lang/>
        </w:rPr>
        <w:t xml:space="preserve">c/ </w:t>
      </w:r>
      <w:r w:rsidRPr="00D47324">
        <w:rPr>
          <w:rFonts w:ascii="Times New Roman" w:hAnsi="Times New Roman" w:cs="Times New Roman"/>
          <w:sz w:val="24"/>
          <w:szCs w:val="24"/>
          <w:u w:val="single"/>
          <w:lang/>
        </w:rPr>
        <w:t>evidencia faktúr dodávateľov</w:t>
      </w:r>
      <w:r w:rsidRPr="00D47324">
        <w:rPr>
          <w:rFonts w:ascii="Times New Roman" w:hAnsi="Times New Roman" w:cs="Times New Roman"/>
          <w:sz w:val="24"/>
          <w:szCs w:val="24"/>
          <w:lang/>
        </w:rPr>
        <w:t xml:space="preserve"> – je vedná v knihe došlých faktúr, ktorá obsahuje údaje – interné číslo faktúry, externé číslo faktúry, dátum prijatia faktúry, fakturovanú sumu, </w:t>
      </w:r>
      <w:r w:rsidRPr="00D47324">
        <w:rPr>
          <w:rFonts w:ascii="Times New Roman" w:hAnsi="Times New Roman" w:cs="Times New Roman"/>
          <w:sz w:val="24"/>
          <w:szCs w:val="24"/>
          <w:lang/>
        </w:rPr>
        <w:lastRenderedPageBreak/>
        <w:t xml:space="preserve">dodávateľa, splatnosť a dátum úhrady faktúry. Kniha došlých faktúr nahradzuje evidenciu faktúr. Uhradené faktúry tvoria prílohu k výpisu z účtu o uhradenej faktúre a spoločne sú založené v účtovníctve MŠ a ŠJ.  Faktúry adresované škole prijíma hospodárka školy, faktúry adresované ŠJ prijíma vedúca ŠJ,  ktorá v prezentačnej pečiatke vyznačí dátum doručenia a číslo, pod ktorým je faktúra zaevidovaná v knihe došlých faktúr. K faktúre sa pripojí likvidačný doklad – </w:t>
      </w:r>
      <w:r w:rsidRPr="00D47324">
        <w:rPr>
          <w:rFonts w:ascii="Times New Roman" w:hAnsi="Times New Roman" w:cs="Times New Roman"/>
          <w:i/>
          <w:sz w:val="24"/>
          <w:szCs w:val="24"/>
          <w:lang/>
        </w:rPr>
        <w:t>príloha č. 2</w:t>
      </w:r>
      <w:r w:rsidRPr="00D47324">
        <w:rPr>
          <w:rFonts w:ascii="Times New Roman" w:hAnsi="Times New Roman" w:cs="Times New Roman"/>
          <w:sz w:val="24"/>
          <w:szCs w:val="24"/>
          <w:lang/>
        </w:rPr>
        <w:t xml:space="preserve"> na ktorom  riaditeľka školy vykoná predbežnú finančnú kontrolu. / potvrdí súhlas na úhradu finančnej operácie svojim podpisom/ </w:t>
      </w:r>
    </w:p>
    <w:p w14:paraId="230FEA64" w14:textId="77777777" w:rsidR="00D47324" w:rsidRPr="00D47324" w:rsidRDefault="00D47324" w:rsidP="00D47324">
      <w:pPr>
        <w:jc w:val="both"/>
        <w:rPr>
          <w:rFonts w:ascii="Times New Roman" w:hAnsi="Times New Roman" w:cs="Times New Roman"/>
          <w:sz w:val="24"/>
          <w:szCs w:val="24"/>
          <w:lang/>
        </w:rPr>
      </w:pPr>
      <w:r w:rsidRPr="00D47324">
        <w:rPr>
          <w:rFonts w:ascii="Times New Roman" w:hAnsi="Times New Roman" w:cs="Times New Roman"/>
          <w:sz w:val="24"/>
          <w:szCs w:val="24"/>
          <w:lang/>
        </w:rPr>
        <w:t xml:space="preserve">d/ </w:t>
      </w:r>
      <w:r w:rsidRPr="00D47324">
        <w:rPr>
          <w:rFonts w:ascii="Times New Roman" w:hAnsi="Times New Roman" w:cs="Times New Roman"/>
          <w:sz w:val="24"/>
          <w:szCs w:val="24"/>
          <w:u w:val="single"/>
          <w:lang/>
        </w:rPr>
        <w:t>účtovanie nákladov</w:t>
      </w:r>
      <w:r w:rsidRPr="00D47324">
        <w:rPr>
          <w:rFonts w:ascii="Times New Roman" w:hAnsi="Times New Roman" w:cs="Times New Roman"/>
          <w:sz w:val="24"/>
          <w:szCs w:val="24"/>
          <w:lang/>
        </w:rPr>
        <w:t xml:space="preserve"> - </w:t>
      </w:r>
    </w:p>
    <w:p w14:paraId="349FCE21" w14:textId="77777777" w:rsidR="00D47324" w:rsidRPr="00D47324" w:rsidRDefault="00D47324" w:rsidP="00D47324">
      <w:pPr>
        <w:jc w:val="both"/>
        <w:rPr>
          <w:rFonts w:ascii="Times New Roman" w:hAnsi="Times New Roman" w:cs="Times New Roman"/>
          <w:sz w:val="24"/>
          <w:szCs w:val="24"/>
          <w:lang/>
        </w:rPr>
      </w:pPr>
      <w:r w:rsidRPr="00D47324">
        <w:rPr>
          <w:rFonts w:ascii="Times New Roman" w:hAnsi="Times New Roman" w:cs="Times New Roman"/>
          <w:sz w:val="24"/>
          <w:szCs w:val="24"/>
          <w:lang/>
        </w:rPr>
        <w:t xml:space="preserve">materiálové náklady </w:t>
      </w:r>
      <w:r w:rsidRPr="00D47324">
        <w:rPr>
          <w:rFonts w:ascii="Times New Roman" w:hAnsi="Times New Roman" w:cs="Times New Roman"/>
          <w:sz w:val="24"/>
          <w:szCs w:val="24"/>
          <w:lang/>
        </w:rPr>
        <w:tab/>
      </w:r>
      <w:r w:rsidRPr="00D47324">
        <w:rPr>
          <w:rFonts w:ascii="Times New Roman" w:hAnsi="Times New Roman" w:cs="Times New Roman"/>
          <w:sz w:val="24"/>
          <w:szCs w:val="24"/>
          <w:lang/>
        </w:rPr>
        <w:tab/>
      </w:r>
      <w:r w:rsidRPr="00D47324">
        <w:rPr>
          <w:rFonts w:ascii="Times New Roman" w:hAnsi="Times New Roman" w:cs="Times New Roman"/>
          <w:sz w:val="24"/>
          <w:szCs w:val="24"/>
          <w:lang/>
        </w:rPr>
        <w:tab/>
        <w:t xml:space="preserve"> </w:t>
      </w:r>
    </w:p>
    <w:p w14:paraId="71B38C9F" w14:textId="77777777" w:rsidR="00D47324" w:rsidRPr="00D47324" w:rsidRDefault="00D47324" w:rsidP="00D47324">
      <w:pPr>
        <w:jc w:val="both"/>
        <w:rPr>
          <w:rFonts w:ascii="Times New Roman" w:hAnsi="Times New Roman" w:cs="Times New Roman"/>
          <w:sz w:val="24"/>
          <w:szCs w:val="24"/>
          <w:lang/>
        </w:rPr>
      </w:pPr>
      <w:r w:rsidRPr="00D47324">
        <w:rPr>
          <w:rFonts w:ascii="Times New Roman" w:hAnsi="Times New Roman" w:cs="Times New Roman"/>
          <w:sz w:val="24"/>
          <w:szCs w:val="24"/>
          <w:lang/>
        </w:rPr>
        <w:t xml:space="preserve">služby a náklady nevýrobnej povahy </w:t>
      </w:r>
    </w:p>
    <w:p w14:paraId="1026984A" w14:textId="77777777" w:rsidR="00D47324" w:rsidRPr="00D47324" w:rsidRDefault="00D47324" w:rsidP="00D47324">
      <w:pPr>
        <w:jc w:val="both"/>
        <w:rPr>
          <w:rFonts w:ascii="Times New Roman" w:hAnsi="Times New Roman" w:cs="Times New Roman"/>
          <w:sz w:val="24"/>
          <w:szCs w:val="24"/>
          <w:lang/>
        </w:rPr>
      </w:pPr>
      <w:r w:rsidRPr="00D47324">
        <w:rPr>
          <w:rFonts w:ascii="Times New Roman" w:hAnsi="Times New Roman" w:cs="Times New Roman"/>
          <w:sz w:val="24"/>
          <w:szCs w:val="24"/>
          <w:lang/>
        </w:rPr>
        <w:t xml:space="preserve">finančné náklady </w:t>
      </w:r>
      <w:r w:rsidRPr="00D47324">
        <w:rPr>
          <w:rFonts w:ascii="Times New Roman" w:hAnsi="Times New Roman" w:cs="Times New Roman"/>
          <w:sz w:val="24"/>
          <w:szCs w:val="24"/>
          <w:lang/>
        </w:rPr>
        <w:tab/>
      </w:r>
      <w:r w:rsidRPr="00D47324">
        <w:rPr>
          <w:rFonts w:ascii="Times New Roman" w:hAnsi="Times New Roman" w:cs="Times New Roman"/>
          <w:sz w:val="24"/>
          <w:szCs w:val="24"/>
          <w:lang/>
        </w:rPr>
        <w:tab/>
      </w:r>
      <w:r w:rsidRPr="00D47324">
        <w:rPr>
          <w:rFonts w:ascii="Times New Roman" w:hAnsi="Times New Roman" w:cs="Times New Roman"/>
          <w:sz w:val="24"/>
          <w:szCs w:val="24"/>
          <w:lang/>
        </w:rPr>
        <w:tab/>
        <w:t xml:space="preserve"> </w:t>
      </w:r>
    </w:p>
    <w:p w14:paraId="33AD1158" w14:textId="77777777" w:rsidR="00D47324" w:rsidRPr="00D47324" w:rsidRDefault="00D47324" w:rsidP="00D47324">
      <w:pPr>
        <w:jc w:val="both"/>
        <w:rPr>
          <w:rFonts w:ascii="Times New Roman" w:hAnsi="Times New Roman" w:cs="Times New Roman"/>
          <w:sz w:val="24"/>
          <w:szCs w:val="24"/>
          <w:lang/>
        </w:rPr>
      </w:pPr>
      <w:r w:rsidRPr="00D47324">
        <w:rPr>
          <w:rFonts w:ascii="Times New Roman" w:hAnsi="Times New Roman" w:cs="Times New Roman"/>
          <w:sz w:val="24"/>
          <w:szCs w:val="24"/>
          <w:lang/>
        </w:rPr>
        <w:t>mzdové náklady</w:t>
      </w:r>
      <w:r w:rsidRPr="00D47324">
        <w:rPr>
          <w:rFonts w:ascii="Times New Roman" w:hAnsi="Times New Roman" w:cs="Times New Roman"/>
          <w:sz w:val="24"/>
          <w:szCs w:val="24"/>
          <w:lang/>
        </w:rPr>
        <w:tab/>
      </w:r>
      <w:r w:rsidRPr="00D47324">
        <w:rPr>
          <w:rFonts w:ascii="Times New Roman" w:hAnsi="Times New Roman" w:cs="Times New Roman"/>
          <w:sz w:val="24"/>
          <w:szCs w:val="24"/>
          <w:lang/>
        </w:rPr>
        <w:tab/>
        <w:t xml:space="preserve">             </w:t>
      </w:r>
    </w:p>
    <w:p w14:paraId="117F3B3B" w14:textId="77777777" w:rsidR="00D47324" w:rsidRPr="00D47324" w:rsidRDefault="00D47324" w:rsidP="00D47324">
      <w:pPr>
        <w:jc w:val="both"/>
        <w:rPr>
          <w:rFonts w:ascii="Times New Roman" w:hAnsi="Times New Roman" w:cs="Times New Roman"/>
          <w:sz w:val="24"/>
          <w:szCs w:val="24"/>
          <w:lang/>
        </w:rPr>
      </w:pPr>
      <w:r w:rsidRPr="00D47324">
        <w:rPr>
          <w:rFonts w:ascii="Times New Roman" w:hAnsi="Times New Roman" w:cs="Times New Roman"/>
          <w:sz w:val="24"/>
          <w:szCs w:val="24"/>
          <w:lang/>
        </w:rPr>
        <w:t xml:space="preserve">náklady na zdrav. a soc. poistenie </w:t>
      </w:r>
      <w:r w:rsidRPr="00D47324">
        <w:rPr>
          <w:rFonts w:ascii="Times New Roman" w:hAnsi="Times New Roman" w:cs="Times New Roman"/>
          <w:sz w:val="24"/>
          <w:szCs w:val="24"/>
          <w:lang/>
        </w:rPr>
        <w:tab/>
        <w:t xml:space="preserve"> </w:t>
      </w:r>
    </w:p>
    <w:p w14:paraId="59100D3D" w14:textId="77777777" w:rsidR="00D47324" w:rsidRPr="00D47324" w:rsidRDefault="00D47324" w:rsidP="00D47324">
      <w:pPr>
        <w:jc w:val="both"/>
        <w:rPr>
          <w:rFonts w:ascii="Times New Roman" w:hAnsi="Times New Roman" w:cs="Times New Roman"/>
          <w:sz w:val="24"/>
          <w:szCs w:val="24"/>
          <w:lang/>
        </w:rPr>
      </w:pPr>
      <w:r w:rsidRPr="00D47324">
        <w:rPr>
          <w:rFonts w:ascii="Times New Roman" w:hAnsi="Times New Roman" w:cs="Times New Roman"/>
          <w:sz w:val="24"/>
          <w:szCs w:val="24"/>
          <w:lang/>
        </w:rPr>
        <w:t xml:space="preserve">manká a škody </w:t>
      </w:r>
      <w:r w:rsidRPr="00D47324">
        <w:rPr>
          <w:rFonts w:ascii="Times New Roman" w:hAnsi="Times New Roman" w:cs="Times New Roman"/>
          <w:sz w:val="24"/>
          <w:szCs w:val="24"/>
          <w:lang/>
        </w:rPr>
        <w:tab/>
      </w:r>
      <w:r w:rsidRPr="00D47324">
        <w:rPr>
          <w:rFonts w:ascii="Times New Roman" w:hAnsi="Times New Roman" w:cs="Times New Roman"/>
          <w:sz w:val="24"/>
          <w:szCs w:val="24"/>
          <w:lang/>
        </w:rPr>
        <w:tab/>
      </w:r>
      <w:r w:rsidRPr="00D47324">
        <w:rPr>
          <w:rFonts w:ascii="Times New Roman" w:hAnsi="Times New Roman" w:cs="Times New Roman"/>
          <w:sz w:val="24"/>
          <w:szCs w:val="24"/>
          <w:lang/>
        </w:rPr>
        <w:tab/>
        <w:t xml:space="preserve"> </w:t>
      </w:r>
    </w:p>
    <w:p w14:paraId="57D8CFF3" w14:textId="77777777" w:rsidR="00D47324" w:rsidRPr="00D47324" w:rsidRDefault="00D47324" w:rsidP="00D47324">
      <w:pPr>
        <w:jc w:val="both"/>
        <w:rPr>
          <w:rFonts w:ascii="Times New Roman" w:hAnsi="Times New Roman" w:cs="Times New Roman"/>
          <w:sz w:val="24"/>
          <w:szCs w:val="24"/>
          <w:lang/>
        </w:rPr>
      </w:pPr>
      <w:r w:rsidRPr="00D47324">
        <w:rPr>
          <w:rFonts w:ascii="Times New Roman" w:hAnsi="Times New Roman" w:cs="Times New Roman"/>
          <w:sz w:val="24"/>
          <w:szCs w:val="24"/>
          <w:lang/>
        </w:rPr>
        <w:t xml:space="preserve">odpisy a </w:t>
      </w:r>
      <w:proofErr w:type="spellStart"/>
      <w:r w:rsidRPr="00D47324">
        <w:rPr>
          <w:rFonts w:ascii="Times New Roman" w:hAnsi="Times New Roman" w:cs="Times New Roman"/>
          <w:sz w:val="24"/>
          <w:szCs w:val="24"/>
          <w:lang/>
        </w:rPr>
        <w:t>zost</w:t>
      </w:r>
      <w:proofErr w:type="spellEnd"/>
      <w:r w:rsidRPr="00D47324">
        <w:rPr>
          <w:rFonts w:ascii="Times New Roman" w:hAnsi="Times New Roman" w:cs="Times New Roman"/>
          <w:sz w:val="24"/>
          <w:szCs w:val="24"/>
          <w:lang/>
        </w:rPr>
        <w:t xml:space="preserve">. cena  </w:t>
      </w:r>
      <w:proofErr w:type="spellStart"/>
      <w:r w:rsidRPr="00D47324">
        <w:rPr>
          <w:rFonts w:ascii="Times New Roman" w:hAnsi="Times New Roman" w:cs="Times New Roman"/>
          <w:sz w:val="24"/>
          <w:szCs w:val="24"/>
          <w:lang/>
        </w:rPr>
        <w:t>dlhodob</w:t>
      </w:r>
      <w:proofErr w:type="spellEnd"/>
      <w:r w:rsidRPr="00D47324">
        <w:rPr>
          <w:rFonts w:ascii="Times New Roman" w:hAnsi="Times New Roman" w:cs="Times New Roman"/>
          <w:sz w:val="24"/>
          <w:szCs w:val="24"/>
          <w:lang/>
        </w:rPr>
        <w:t xml:space="preserve">. majetku  </w:t>
      </w:r>
    </w:p>
    <w:p w14:paraId="33AE819B" w14:textId="77777777" w:rsidR="00D47324" w:rsidRPr="00D47324" w:rsidRDefault="00D47324" w:rsidP="00D47324">
      <w:pPr>
        <w:jc w:val="both"/>
        <w:rPr>
          <w:rFonts w:ascii="Times New Roman" w:hAnsi="Times New Roman" w:cs="Times New Roman"/>
          <w:sz w:val="24"/>
          <w:szCs w:val="24"/>
          <w:lang/>
        </w:rPr>
      </w:pPr>
      <w:r w:rsidRPr="00D47324">
        <w:rPr>
          <w:rFonts w:ascii="Times New Roman" w:hAnsi="Times New Roman" w:cs="Times New Roman"/>
          <w:sz w:val="24"/>
          <w:szCs w:val="24"/>
          <w:lang/>
        </w:rPr>
        <w:t xml:space="preserve">iné náklady </w:t>
      </w:r>
      <w:r w:rsidRPr="00D47324">
        <w:rPr>
          <w:rFonts w:ascii="Times New Roman" w:hAnsi="Times New Roman" w:cs="Times New Roman"/>
          <w:sz w:val="24"/>
          <w:szCs w:val="24"/>
          <w:lang/>
        </w:rPr>
        <w:tab/>
      </w:r>
      <w:r w:rsidRPr="00D47324">
        <w:rPr>
          <w:rFonts w:ascii="Times New Roman" w:hAnsi="Times New Roman" w:cs="Times New Roman"/>
          <w:sz w:val="24"/>
          <w:szCs w:val="24"/>
          <w:lang/>
        </w:rPr>
        <w:tab/>
      </w:r>
      <w:r w:rsidRPr="00D47324">
        <w:rPr>
          <w:rFonts w:ascii="Times New Roman" w:hAnsi="Times New Roman" w:cs="Times New Roman"/>
          <w:sz w:val="24"/>
          <w:szCs w:val="24"/>
          <w:lang/>
        </w:rPr>
        <w:tab/>
      </w:r>
      <w:r w:rsidRPr="00D47324">
        <w:rPr>
          <w:rFonts w:ascii="Times New Roman" w:hAnsi="Times New Roman" w:cs="Times New Roman"/>
          <w:sz w:val="24"/>
          <w:szCs w:val="24"/>
          <w:lang/>
        </w:rPr>
        <w:tab/>
      </w:r>
    </w:p>
    <w:p w14:paraId="48AEF977" w14:textId="77777777" w:rsidR="00D47324" w:rsidRPr="00D47324" w:rsidRDefault="00D47324" w:rsidP="00D47324">
      <w:pPr>
        <w:jc w:val="both"/>
        <w:rPr>
          <w:rFonts w:ascii="Times New Roman" w:hAnsi="Times New Roman" w:cs="Times New Roman"/>
          <w:sz w:val="24"/>
          <w:szCs w:val="24"/>
          <w:lang/>
        </w:rPr>
      </w:pPr>
    </w:p>
    <w:p w14:paraId="7BA5221E" w14:textId="77777777" w:rsidR="00D47324" w:rsidRPr="00D47324" w:rsidRDefault="00D47324" w:rsidP="00D47324">
      <w:pPr>
        <w:jc w:val="both"/>
        <w:rPr>
          <w:rFonts w:ascii="Times New Roman" w:hAnsi="Times New Roman" w:cs="Times New Roman"/>
          <w:sz w:val="24"/>
          <w:szCs w:val="24"/>
          <w:lang/>
        </w:rPr>
      </w:pPr>
      <w:r w:rsidRPr="00D47324">
        <w:rPr>
          <w:rFonts w:ascii="Times New Roman" w:hAnsi="Times New Roman" w:cs="Times New Roman"/>
          <w:sz w:val="24"/>
          <w:szCs w:val="24"/>
          <w:lang/>
        </w:rPr>
        <w:t xml:space="preserve">e/ </w:t>
      </w:r>
      <w:r w:rsidRPr="00D47324">
        <w:rPr>
          <w:rFonts w:ascii="Times New Roman" w:hAnsi="Times New Roman" w:cs="Times New Roman"/>
          <w:sz w:val="24"/>
          <w:szCs w:val="24"/>
          <w:u w:val="single"/>
          <w:lang/>
        </w:rPr>
        <w:t>nákup dlhodobého a krátkodobého majetku</w:t>
      </w:r>
      <w:r w:rsidRPr="00D47324">
        <w:rPr>
          <w:rFonts w:ascii="Times New Roman" w:hAnsi="Times New Roman" w:cs="Times New Roman"/>
          <w:sz w:val="24"/>
          <w:szCs w:val="24"/>
          <w:lang/>
        </w:rPr>
        <w:t xml:space="preserve"> – do hodnoty 1 700 EUR sa hradí nakúpený majetok z bežných výdavkov a je evidovaný . Nákup dlhodobého majetku nad 1 700 EUR nemá MŠ povolené od zriaďovateľa. Nákup takéhoto druhu je povolený len z kapitálových výdavkov – ak sú takéto MŠ povolené.</w:t>
      </w:r>
    </w:p>
    <w:p w14:paraId="091ADB94" w14:textId="77777777" w:rsidR="00D47324" w:rsidRPr="00D47324" w:rsidRDefault="00D47324" w:rsidP="00D47324">
      <w:pPr>
        <w:jc w:val="both"/>
        <w:rPr>
          <w:rFonts w:ascii="Times New Roman" w:hAnsi="Times New Roman" w:cs="Times New Roman"/>
          <w:sz w:val="24"/>
          <w:szCs w:val="24"/>
          <w:lang/>
        </w:rPr>
      </w:pPr>
    </w:p>
    <w:p w14:paraId="666667D9" w14:textId="77777777" w:rsidR="00D47324" w:rsidRPr="00D47324" w:rsidRDefault="00D47324" w:rsidP="00D47324">
      <w:pPr>
        <w:jc w:val="both"/>
        <w:rPr>
          <w:rFonts w:ascii="Times New Roman" w:hAnsi="Times New Roman" w:cs="Times New Roman"/>
          <w:sz w:val="24"/>
          <w:szCs w:val="24"/>
          <w:lang/>
        </w:rPr>
      </w:pPr>
      <w:r w:rsidRPr="00D47324">
        <w:rPr>
          <w:rFonts w:ascii="Times New Roman" w:hAnsi="Times New Roman" w:cs="Times New Roman"/>
          <w:sz w:val="24"/>
          <w:szCs w:val="24"/>
          <w:lang/>
        </w:rPr>
        <w:t xml:space="preserve">f/ styk s bankou – MŠ má otvorené v PRIMA banka a.s. bankové účty. Pohyby na bankových účtoch zúčtováva pod nasledujúcimi číslami dokladov narastajúcim spôsobom: </w:t>
      </w:r>
    </w:p>
    <w:p w14:paraId="01AADAAF" w14:textId="77777777" w:rsidR="00D47324" w:rsidRPr="00D47324" w:rsidRDefault="00D47324" w:rsidP="00D47324">
      <w:pPr>
        <w:rPr>
          <w:rFonts w:ascii="Times New Roman" w:hAnsi="Times New Roman" w:cs="Times New Roman"/>
          <w:sz w:val="24"/>
          <w:szCs w:val="24"/>
          <w:lang/>
        </w:rPr>
      </w:pPr>
      <w:r w:rsidRPr="00D47324">
        <w:rPr>
          <w:rFonts w:ascii="Times New Roman" w:hAnsi="Times New Roman" w:cs="Times New Roman"/>
          <w:sz w:val="24"/>
          <w:szCs w:val="24"/>
          <w:lang/>
        </w:rPr>
        <w:t>SK63 5600 0000 0005 0214 7002       príjmový  účet</w:t>
      </w:r>
    </w:p>
    <w:p w14:paraId="12941FCD" w14:textId="77777777" w:rsidR="00D47324" w:rsidRPr="00D47324" w:rsidRDefault="00D47324" w:rsidP="00D47324">
      <w:pPr>
        <w:rPr>
          <w:rFonts w:ascii="Times New Roman" w:hAnsi="Times New Roman" w:cs="Times New Roman"/>
          <w:sz w:val="24"/>
          <w:szCs w:val="24"/>
          <w:lang/>
        </w:rPr>
      </w:pPr>
      <w:r w:rsidRPr="00D47324">
        <w:rPr>
          <w:rFonts w:ascii="Times New Roman" w:hAnsi="Times New Roman" w:cs="Times New Roman"/>
          <w:sz w:val="24"/>
          <w:szCs w:val="24"/>
          <w:lang/>
        </w:rPr>
        <w:t>SK32 5600 0000  0005 0214 3001      výdavkový účet</w:t>
      </w:r>
    </w:p>
    <w:p w14:paraId="5794C61A" w14:textId="77777777" w:rsidR="00D47324" w:rsidRPr="00D47324" w:rsidRDefault="00D47324" w:rsidP="00D47324">
      <w:pPr>
        <w:rPr>
          <w:rFonts w:ascii="Times New Roman" w:hAnsi="Times New Roman" w:cs="Times New Roman"/>
          <w:sz w:val="24"/>
          <w:szCs w:val="24"/>
          <w:lang/>
        </w:rPr>
      </w:pPr>
      <w:r w:rsidRPr="00D47324">
        <w:rPr>
          <w:rFonts w:ascii="Times New Roman" w:hAnsi="Times New Roman" w:cs="Times New Roman"/>
          <w:sz w:val="24"/>
          <w:szCs w:val="24"/>
          <w:lang/>
        </w:rPr>
        <w:t>SK14 5600 0000 0005 0214 4004       depozitný účet</w:t>
      </w:r>
    </w:p>
    <w:p w14:paraId="0180C0FF" w14:textId="77777777" w:rsidR="00D47324" w:rsidRPr="00D47324" w:rsidRDefault="00D47324" w:rsidP="00D47324">
      <w:pPr>
        <w:rPr>
          <w:rFonts w:ascii="Times New Roman" w:hAnsi="Times New Roman" w:cs="Times New Roman"/>
          <w:sz w:val="24"/>
          <w:szCs w:val="24"/>
          <w:lang/>
        </w:rPr>
      </w:pPr>
      <w:r w:rsidRPr="00D47324">
        <w:rPr>
          <w:rFonts w:ascii="Times New Roman" w:hAnsi="Times New Roman" w:cs="Times New Roman"/>
          <w:sz w:val="24"/>
          <w:szCs w:val="24"/>
          <w:lang/>
        </w:rPr>
        <w:t>SK93 5600 0000 0005 0214 5007       stravovací účet</w:t>
      </w:r>
    </w:p>
    <w:p w14:paraId="4378992E" w14:textId="77777777" w:rsidR="00D47324" w:rsidRPr="00D47324" w:rsidRDefault="00D47324" w:rsidP="00D47324">
      <w:pPr>
        <w:rPr>
          <w:rFonts w:ascii="Times New Roman" w:hAnsi="Times New Roman" w:cs="Times New Roman"/>
          <w:sz w:val="24"/>
          <w:szCs w:val="24"/>
          <w:lang/>
        </w:rPr>
      </w:pPr>
      <w:r w:rsidRPr="00D47324">
        <w:rPr>
          <w:rFonts w:ascii="Times New Roman" w:hAnsi="Times New Roman" w:cs="Times New Roman"/>
          <w:sz w:val="24"/>
          <w:szCs w:val="24"/>
          <w:lang/>
        </w:rPr>
        <w:t>SK80 5600 0000 0005 0214 0003       účet sociálneho fondu</w:t>
      </w:r>
    </w:p>
    <w:p w14:paraId="04994971" w14:textId="77777777" w:rsidR="00D47324" w:rsidRPr="00D47324" w:rsidRDefault="00D47324" w:rsidP="00D47324">
      <w:pPr>
        <w:rPr>
          <w:rFonts w:ascii="Times New Roman" w:hAnsi="Times New Roman" w:cs="Times New Roman"/>
          <w:sz w:val="24"/>
          <w:szCs w:val="24"/>
          <w:lang/>
        </w:rPr>
      </w:pPr>
      <w:r w:rsidRPr="00D47324">
        <w:rPr>
          <w:rFonts w:ascii="Times New Roman" w:hAnsi="Times New Roman" w:cs="Times New Roman"/>
          <w:sz w:val="24"/>
          <w:szCs w:val="24"/>
          <w:lang/>
        </w:rPr>
        <w:t>SK32 5600 0000 0005 0214 1006       účet Úrad vlády</w:t>
      </w:r>
    </w:p>
    <w:p w14:paraId="07A316D2" w14:textId="77777777" w:rsidR="00D47324" w:rsidRPr="00D47324" w:rsidRDefault="00D47324" w:rsidP="00D47324">
      <w:pPr>
        <w:rPr>
          <w:rFonts w:ascii="Times New Roman" w:hAnsi="Times New Roman" w:cs="Times New Roman"/>
          <w:sz w:val="24"/>
          <w:szCs w:val="24"/>
          <w:lang/>
        </w:rPr>
      </w:pPr>
      <w:r w:rsidRPr="00D47324">
        <w:rPr>
          <w:rFonts w:ascii="Times New Roman" w:hAnsi="Times New Roman" w:cs="Times New Roman"/>
          <w:sz w:val="24"/>
          <w:szCs w:val="24"/>
          <w:lang/>
        </w:rPr>
        <w:t>SK45 5600 0000 0005 0214 8005       sponzorský účet</w:t>
      </w:r>
    </w:p>
    <w:p w14:paraId="16AF348F" w14:textId="77777777" w:rsidR="00D47324" w:rsidRPr="00D47324" w:rsidRDefault="00D47324" w:rsidP="00D47324">
      <w:pPr>
        <w:rPr>
          <w:rFonts w:ascii="Times New Roman" w:hAnsi="Times New Roman" w:cs="Times New Roman"/>
          <w:sz w:val="24"/>
          <w:szCs w:val="24"/>
          <w:lang/>
        </w:rPr>
      </w:pPr>
      <w:r w:rsidRPr="00D47324">
        <w:rPr>
          <w:rFonts w:ascii="Times New Roman" w:hAnsi="Times New Roman" w:cs="Times New Roman"/>
          <w:sz w:val="24"/>
          <w:szCs w:val="24"/>
          <w:lang/>
        </w:rPr>
        <w:t xml:space="preserve">Organizácia podľa svojej potreby využíva interné doklady. </w:t>
      </w:r>
    </w:p>
    <w:p w14:paraId="5A800340" w14:textId="77777777" w:rsidR="00D47324" w:rsidRPr="00D47324" w:rsidRDefault="00D47324" w:rsidP="00D47324">
      <w:pPr>
        <w:rPr>
          <w:rFonts w:ascii="Times New Roman" w:hAnsi="Times New Roman" w:cs="Times New Roman"/>
          <w:sz w:val="24"/>
          <w:szCs w:val="24"/>
          <w:lang/>
        </w:rPr>
      </w:pPr>
    </w:p>
    <w:p w14:paraId="7C099C04" w14:textId="77777777" w:rsidR="00D47324" w:rsidRPr="00D47324" w:rsidRDefault="00D47324" w:rsidP="00D47324">
      <w:pPr>
        <w:jc w:val="both"/>
        <w:rPr>
          <w:rFonts w:ascii="Times New Roman" w:hAnsi="Times New Roman" w:cs="Times New Roman"/>
          <w:sz w:val="24"/>
          <w:szCs w:val="24"/>
          <w:lang/>
        </w:rPr>
      </w:pPr>
      <w:r w:rsidRPr="00D47324">
        <w:rPr>
          <w:rFonts w:ascii="Times New Roman" w:hAnsi="Times New Roman" w:cs="Times New Roman"/>
          <w:sz w:val="24"/>
          <w:szCs w:val="24"/>
          <w:lang/>
        </w:rPr>
        <w:lastRenderedPageBreak/>
        <w:t xml:space="preserve">Styk  s bankou zabezpečujú zamestnanci, ktorí majú splnomocnenie na preberanie bankových výpisov a likvidáciu finančných úhrad. Podpisový vzor v PRIMA banke a.s. majú určení zamestnanci podľa podpisového vzoru. </w:t>
      </w:r>
    </w:p>
    <w:p w14:paraId="17B349A1" w14:textId="77777777" w:rsidR="00D47324" w:rsidRPr="00D47324" w:rsidRDefault="00D47324" w:rsidP="00D47324">
      <w:pPr>
        <w:jc w:val="both"/>
        <w:rPr>
          <w:rFonts w:ascii="Times New Roman" w:hAnsi="Times New Roman" w:cs="Times New Roman"/>
          <w:sz w:val="24"/>
          <w:szCs w:val="24"/>
          <w:lang/>
        </w:rPr>
      </w:pPr>
    </w:p>
    <w:p w14:paraId="541C68D9" w14:textId="7503E23C" w:rsidR="00D47324" w:rsidRPr="00D47324" w:rsidRDefault="00D47324" w:rsidP="00D47324">
      <w:pPr>
        <w:rPr>
          <w:rFonts w:ascii="Times New Roman" w:hAnsi="Times New Roman" w:cs="Times New Roman"/>
          <w:i/>
          <w:sz w:val="24"/>
          <w:szCs w:val="24"/>
          <w:lang/>
        </w:rPr>
      </w:pPr>
      <w:r w:rsidRPr="00D47324">
        <w:rPr>
          <w:rFonts w:ascii="Times New Roman" w:hAnsi="Times New Roman" w:cs="Times New Roman"/>
          <w:sz w:val="24"/>
          <w:szCs w:val="24"/>
          <w:lang/>
        </w:rPr>
        <w:t>Podpisové vzory /pre účtovné doklady/ zamestnancov pracujúcich s účtovnými dokladmi sú uvedené v</w:t>
      </w:r>
      <w:r w:rsidR="00BA7764">
        <w:rPr>
          <w:rFonts w:ascii="Times New Roman" w:hAnsi="Times New Roman" w:cs="Times New Roman"/>
          <w:sz w:val="24"/>
          <w:szCs w:val="24"/>
          <w:lang/>
        </w:rPr>
        <w:t> </w:t>
      </w:r>
      <w:r w:rsidR="00BA7764">
        <w:rPr>
          <w:rFonts w:ascii="Times New Roman" w:hAnsi="Times New Roman" w:cs="Times New Roman"/>
          <w:i/>
          <w:sz w:val="24"/>
          <w:szCs w:val="24"/>
          <w:lang/>
        </w:rPr>
        <w:t xml:space="preserve">Smernici </w:t>
      </w:r>
      <w:r w:rsidR="00C9727A">
        <w:rPr>
          <w:rFonts w:ascii="Times New Roman" w:hAnsi="Times New Roman" w:cs="Times New Roman"/>
          <w:i/>
          <w:sz w:val="24"/>
          <w:szCs w:val="24"/>
          <w:lang/>
        </w:rPr>
        <w:t>Podpisový poriadok.</w:t>
      </w:r>
      <w:r w:rsidRPr="00D47324">
        <w:rPr>
          <w:rFonts w:ascii="Times New Roman" w:hAnsi="Times New Roman" w:cs="Times New Roman"/>
          <w:i/>
          <w:sz w:val="24"/>
          <w:szCs w:val="24"/>
          <w:lang/>
        </w:rPr>
        <w:t xml:space="preserve">. </w:t>
      </w:r>
    </w:p>
    <w:p w14:paraId="60EF31FC" w14:textId="77777777" w:rsidR="00D47324" w:rsidRPr="00D47324" w:rsidRDefault="00D47324" w:rsidP="00D47324">
      <w:pPr>
        <w:rPr>
          <w:rFonts w:ascii="Times New Roman" w:hAnsi="Times New Roman" w:cs="Times New Roman"/>
          <w:sz w:val="24"/>
          <w:szCs w:val="24"/>
          <w:lang/>
        </w:rPr>
      </w:pPr>
    </w:p>
    <w:p w14:paraId="535D72A1" w14:textId="046F8E43" w:rsidR="00D47324" w:rsidRPr="00D47324" w:rsidRDefault="00D47324" w:rsidP="00D47324">
      <w:pPr>
        <w:jc w:val="center"/>
        <w:rPr>
          <w:rFonts w:ascii="Times New Roman" w:hAnsi="Times New Roman" w:cs="Times New Roman"/>
          <w:b/>
          <w:bCs/>
          <w:sz w:val="32"/>
          <w:szCs w:val="32"/>
          <w:lang/>
        </w:rPr>
      </w:pPr>
      <w:r w:rsidRPr="00D47324">
        <w:rPr>
          <w:rFonts w:ascii="Times New Roman" w:hAnsi="Times New Roman" w:cs="Times New Roman"/>
          <w:b/>
          <w:bCs/>
          <w:sz w:val="32"/>
          <w:szCs w:val="32"/>
          <w:lang/>
        </w:rPr>
        <w:t>Článok 4</w:t>
      </w:r>
    </w:p>
    <w:p w14:paraId="43035B69" w14:textId="77777777" w:rsidR="00D47324" w:rsidRPr="009859F5" w:rsidRDefault="00D47324" w:rsidP="00D47324">
      <w:pPr>
        <w:rPr>
          <w:rFonts w:ascii="Times New Roman" w:hAnsi="Times New Roman" w:cs="Times New Roman"/>
          <w:sz w:val="32"/>
          <w:szCs w:val="32"/>
          <w:lang/>
        </w:rPr>
      </w:pPr>
    </w:p>
    <w:p w14:paraId="72D6AB93" w14:textId="0AE1FD22" w:rsidR="00D47324" w:rsidRPr="009859F5" w:rsidRDefault="00D47324" w:rsidP="00D47324">
      <w:pPr>
        <w:jc w:val="center"/>
        <w:rPr>
          <w:rFonts w:ascii="Times New Roman" w:hAnsi="Times New Roman" w:cs="Times New Roman"/>
          <w:b/>
          <w:sz w:val="32"/>
          <w:szCs w:val="32"/>
          <w:lang/>
        </w:rPr>
      </w:pPr>
      <w:r w:rsidRPr="009859F5">
        <w:rPr>
          <w:rFonts w:ascii="Times New Roman" w:hAnsi="Times New Roman" w:cs="Times New Roman"/>
          <w:b/>
          <w:sz w:val="32"/>
          <w:szCs w:val="32"/>
          <w:lang/>
        </w:rPr>
        <w:t>Pokladňa, vedenie pokladničnej agendy</w:t>
      </w:r>
    </w:p>
    <w:p w14:paraId="30811DD7" w14:textId="77777777" w:rsidR="00D47324" w:rsidRPr="00D47324" w:rsidRDefault="00D47324" w:rsidP="00D47324">
      <w:pPr>
        <w:rPr>
          <w:rFonts w:ascii="Times New Roman" w:hAnsi="Times New Roman" w:cs="Times New Roman"/>
          <w:sz w:val="24"/>
          <w:szCs w:val="24"/>
          <w:lang/>
        </w:rPr>
      </w:pPr>
    </w:p>
    <w:p w14:paraId="64628942" w14:textId="77777777" w:rsidR="00D47324" w:rsidRPr="00D47324" w:rsidRDefault="00D47324" w:rsidP="00D47324">
      <w:pPr>
        <w:jc w:val="both"/>
        <w:rPr>
          <w:rFonts w:ascii="Times New Roman" w:hAnsi="Times New Roman" w:cs="Times New Roman"/>
          <w:sz w:val="24"/>
          <w:szCs w:val="24"/>
          <w:lang/>
        </w:rPr>
      </w:pPr>
      <w:r w:rsidRPr="00D47324">
        <w:rPr>
          <w:rFonts w:ascii="Times New Roman" w:hAnsi="Times New Roman" w:cs="Times New Roman"/>
          <w:sz w:val="24"/>
          <w:szCs w:val="24"/>
          <w:lang/>
        </w:rPr>
        <w:tab/>
        <w:t>Pre výkon pokladničných operácií je na MŠ zriadená pokladňa. Pokladničné operácie vykonáva hospodárka školy a vedúca ŠJ, ktoré  sú poverené  riaditeľkou  školy  (</w:t>
      </w:r>
      <w:r w:rsidRPr="00D47324">
        <w:rPr>
          <w:rFonts w:ascii="Times New Roman" w:hAnsi="Times New Roman" w:cs="Times New Roman"/>
          <w:i/>
          <w:sz w:val="24"/>
          <w:szCs w:val="24"/>
          <w:lang/>
        </w:rPr>
        <w:t>príloha č. 5</w:t>
      </w:r>
      <w:r w:rsidRPr="00D47324">
        <w:rPr>
          <w:rFonts w:ascii="Times New Roman" w:hAnsi="Times New Roman" w:cs="Times New Roman"/>
          <w:sz w:val="24"/>
          <w:szCs w:val="24"/>
          <w:lang/>
        </w:rPr>
        <w:t xml:space="preserve">)  a majú  uzatvorenú dohodu o hmotnej  zodpovednosti. Odovzdanie a prevzatie trvalého alebo prechodného výkonu je možné zmeniť iba na písomný príkaz riaditeľky školy.    </w:t>
      </w:r>
    </w:p>
    <w:p w14:paraId="3338A61C" w14:textId="77777777" w:rsidR="00D47324" w:rsidRPr="00D47324" w:rsidRDefault="00D47324" w:rsidP="00D47324">
      <w:pPr>
        <w:rPr>
          <w:rFonts w:ascii="Times New Roman" w:hAnsi="Times New Roman" w:cs="Times New Roman"/>
          <w:sz w:val="24"/>
          <w:szCs w:val="24"/>
          <w:lang/>
        </w:rPr>
      </w:pPr>
    </w:p>
    <w:p w14:paraId="1F4940B0" w14:textId="77777777" w:rsidR="00D47324" w:rsidRPr="00D47324" w:rsidRDefault="00D47324" w:rsidP="00D47324">
      <w:pPr>
        <w:rPr>
          <w:rFonts w:ascii="Times New Roman" w:hAnsi="Times New Roman" w:cs="Times New Roman"/>
          <w:sz w:val="24"/>
          <w:szCs w:val="24"/>
          <w:lang/>
        </w:rPr>
      </w:pPr>
      <w:r w:rsidRPr="00D47324">
        <w:rPr>
          <w:rFonts w:ascii="Times New Roman" w:hAnsi="Times New Roman" w:cs="Times New Roman"/>
          <w:sz w:val="24"/>
          <w:szCs w:val="24"/>
          <w:lang/>
        </w:rPr>
        <w:t xml:space="preserve">1. </w:t>
      </w:r>
      <w:r w:rsidRPr="00D47324">
        <w:rPr>
          <w:rFonts w:ascii="Times New Roman" w:hAnsi="Times New Roman" w:cs="Times New Roman"/>
          <w:sz w:val="24"/>
          <w:szCs w:val="24"/>
          <w:u w:val="single"/>
          <w:lang/>
        </w:rPr>
        <w:t>Pokladník je povinný:</w:t>
      </w:r>
      <w:r w:rsidRPr="00D47324">
        <w:rPr>
          <w:rFonts w:ascii="Times New Roman" w:hAnsi="Times New Roman" w:cs="Times New Roman"/>
          <w:sz w:val="24"/>
          <w:szCs w:val="24"/>
          <w:lang/>
        </w:rPr>
        <w:t xml:space="preserve"> </w:t>
      </w:r>
    </w:p>
    <w:p w14:paraId="58436279" w14:textId="77777777" w:rsidR="00D47324" w:rsidRPr="00D47324" w:rsidRDefault="00D47324" w:rsidP="00D47324">
      <w:pPr>
        <w:rPr>
          <w:rFonts w:ascii="Times New Roman" w:hAnsi="Times New Roman" w:cs="Times New Roman"/>
          <w:sz w:val="24"/>
          <w:szCs w:val="24"/>
          <w:lang/>
        </w:rPr>
      </w:pPr>
      <w:r w:rsidRPr="00D47324">
        <w:rPr>
          <w:rFonts w:ascii="Times New Roman" w:hAnsi="Times New Roman" w:cs="Times New Roman"/>
          <w:sz w:val="24"/>
          <w:szCs w:val="24"/>
          <w:lang/>
        </w:rPr>
        <w:t xml:space="preserve">a/ preveriť, či pokladničné doklady majú požadované náležitosti </w:t>
      </w:r>
      <w:r w:rsidRPr="00D47324">
        <w:rPr>
          <w:rFonts w:ascii="Times New Roman" w:hAnsi="Times New Roman" w:cs="Times New Roman"/>
          <w:sz w:val="24"/>
          <w:szCs w:val="24"/>
          <w:lang/>
        </w:rPr>
        <w:tab/>
      </w:r>
    </w:p>
    <w:p w14:paraId="2C25A130" w14:textId="77777777" w:rsidR="00D47324" w:rsidRPr="00D47324" w:rsidRDefault="00D47324" w:rsidP="00D47324">
      <w:pPr>
        <w:rPr>
          <w:rFonts w:ascii="Times New Roman" w:hAnsi="Times New Roman" w:cs="Times New Roman"/>
          <w:sz w:val="24"/>
          <w:szCs w:val="24"/>
          <w:lang/>
        </w:rPr>
      </w:pPr>
      <w:r w:rsidRPr="00D47324">
        <w:rPr>
          <w:rFonts w:ascii="Times New Roman" w:hAnsi="Times New Roman" w:cs="Times New Roman"/>
          <w:sz w:val="24"/>
          <w:szCs w:val="24"/>
          <w:lang/>
        </w:rPr>
        <w:t>b/ svojim podpisom potvrdiť uskutočnenie pokladničnej operácie</w:t>
      </w:r>
    </w:p>
    <w:p w14:paraId="3AA57120" w14:textId="77777777" w:rsidR="00D47324" w:rsidRPr="00D47324" w:rsidRDefault="00D47324" w:rsidP="00D47324">
      <w:pPr>
        <w:rPr>
          <w:rFonts w:ascii="Times New Roman" w:hAnsi="Times New Roman" w:cs="Times New Roman"/>
          <w:sz w:val="24"/>
          <w:szCs w:val="24"/>
          <w:lang/>
        </w:rPr>
      </w:pPr>
      <w:r w:rsidRPr="00D47324">
        <w:rPr>
          <w:rFonts w:ascii="Times New Roman" w:hAnsi="Times New Roman" w:cs="Times New Roman"/>
          <w:sz w:val="24"/>
          <w:szCs w:val="24"/>
          <w:lang/>
        </w:rPr>
        <w:t xml:space="preserve">c/ viesť pokladničnú knihu </w:t>
      </w:r>
    </w:p>
    <w:p w14:paraId="77F1A56C" w14:textId="77777777" w:rsidR="00D47324" w:rsidRPr="00D47324" w:rsidRDefault="00D47324" w:rsidP="00D47324">
      <w:pPr>
        <w:rPr>
          <w:rFonts w:ascii="Times New Roman" w:hAnsi="Times New Roman" w:cs="Times New Roman"/>
          <w:sz w:val="24"/>
          <w:szCs w:val="24"/>
          <w:lang/>
        </w:rPr>
      </w:pPr>
      <w:r w:rsidRPr="00D47324">
        <w:rPr>
          <w:rFonts w:ascii="Times New Roman" w:hAnsi="Times New Roman" w:cs="Times New Roman"/>
          <w:sz w:val="24"/>
          <w:szCs w:val="24"/>
          <w:lang/>
        </w:rPr>
        <w:t xml:space="preserve">d/ odsúhlasovať zostatok hotovosti so skutočným stavom v pokladnici </w:t>
      </w:r>
    </w:p>
    <w:p w14:paraId="0C642769" w14:textId="77777777" w:rsidR="00D47324" w:rsidRPr="00D47324" w:rsidRDefault="00D47324" w:rsidP="00D47324">
      <w:pPr>
        <w:rPr>
          <w:rFonts w:ascii="Times New Roman" w:hAnsi="Times New Roman" w:cs="Times New Roman"/>
          <w:sz w:val="24"/>
          <w:szCs w:val="24"/>
          <w:lang/>
        </w:rPr>
      </w:pPr>
      <w:r w:rsidRPr="00D47324">
        <w:rPr>
          <w:rFonts w:ascii="Times New Roman" w:hAnsi="Times New Roman" w:cs="Times New Roman"/>
          <w:sz w:val="24"/>
          <w:szCs w:val="24"/>
          <w:lang/>
        </w:rPr>
        <w:t xml:space="preserve">e/ odovzdať podpísané pokladničné doklady na finančné zúčtovanie pracovníčke </w:t>
      </w:r>
      <w:proofErr w:type="spellStart"/>
      <w:r w:rsidRPr="00D47324">
        <w:rPr>
          <w:rFonts w:ascii="Times New Roman" w:hAnsi="Times New Roman" w:cs="Times New Roman"/>
          <w:sz w:val="24"/>
          <w:szCs w:val="24"/>
          <w:lang/>
        </w:rPr>
        <w:t>PaM</w:t>
      </w:r>
      <w:proofErr w:type="spellEnd"/>
      <w:r w:rsidRPr="00D47324">
        <w:rPr>
          <w:rFonts w:ascii="Times New Roman" w:hAnsi="Times New Roman" w:cs="Times New Roman"/>
          <w:sz w:val="24"/>
          <w:szCs w:val="24"/>
          <w:lang/>
        </w:rPr>
        <w:t xml:space="preserve"> školy do 2. pracovného dňa nasledujúceho mesiaca za predchádzajúci mesiac </w:t>
      </w:r>
    </w:p>
    <w:p w14:paraId="79488E54" w14:textId="77777777" w:rsidR="00D47324" w:rsidRPr="00D47324" w:rsidRDefault="00D47324" w:rsidP="00D47324">
      <w:pPr>
        <w:rPr>
          <w:rFonts w:ascii="Times New Roman" w:hAnsi="Times New Roman" w:cs="Times New Roman"/>
          <w:sz w:val="24"/>
          <w:szCs w:val="24"/>
          <w:lang/>
        </w:rPr>
      </w:pPr>
      <w:r w:rsidRPr="00D47324">
        <w:rPr>
          <w:rFonts w:ascii="Times New Roman" w:hAnsi="Times New Roman" w:cs="Times New Roman"/>
          <w:sz w:val="24"/>
          <w:szCs w:val="24"/>
          <w:lang/>
        </w:rPr>
        <w:t>f/ hlásiť bez omeškania riaditeľke školy manká a prebytky</w:t>
      </w:r>
    </w:p>
    <w:p w14:paraId="6F892CA4" w14:textId="77777777" w:rsidR="00D47324" w:rsidRPr="00D47324" w:rsidRDefault="00D47324" w:rsidP="00D47324">
      <w:pPr>
        <w:rPr>
          <w:rFonts w:ascii="Times New Roman" w:hAnsi="Times New Roman" w:cs="Times New Roman"/>
          <w:sz w:val="24"/>
          <w:szCs w:val="24"/>
          <w:lang/>
        </w:rPr>
      </w:pPr>
      <w:r w:rsidRPr="00D47324">
        <w:rPr>
          <w:rFonts w:ascii="Times New Roman" w:hAnsi="Times New Roman" w:cs="Times New Roman"/>
          <w:sz w:val="24"/>
          <w:szCs w:val="24"/>
          <w:lang/>
        </w:rPr>
        <w:t xml:space="preserve">g/ odvádzať finančné prostriedky na účet školy, ak by následkom vybraných finančných prostriedkov bol prekročený pokladničný limit (ak k takémuto prekročeniu denného limitu nie je vydané povolenie riaditeľky školy). </w:t>
      </w:r>
    </w:p>
    <w:p w14:paraId="7C8280CB" w14:textId="77777777" w:rsidR="00D47324" w:rsidRPr="00D47324" w:rsidRDefault="00D47324" w:rsidP="00D47324">
      <w:pPr>
        <w:rPr>
          <w:rFonts w:ascii="Times New Roman" w:hAnsi="Times New Roman" w:cs="Times New Roman"/>
          <w:sz w:val="24"/>
          <w:szCs w:val="24"/>
          <w:lang/>
        </w:rPr>
      </w:pPr>
      <w:r w:rsidRPr="00D47324">
        <w:rPr>
          <w:rFonts w:ascii="Times New Roman" w:hAnsi="Times New Roman" w:cs="Times New Roman"/>
          <w:sz w:val="24"/>
          <w:szCs w:val="24"/>
          <w:lang/>
        </w:rPr>
        <w:t xml:space="preserve">i/v prípade ponechania príjmu v pokladni  finančné prostriedky v danom mesiaci previesť z VÚ na PÚ. </w:t>
      </w:r>
      <w:r w:rsidRPr="00D47324">
        <w:rPr>
          <w:rFonts w:ascii="Times New Roman" w:hAnsi="Times New Roman" w:cs="Times New Roman"/>
          <w:b/>
          <w:sz w:val="24"/>
          <w:szCs w:val="24"/>
        </w:rPr>
        <w:tab/>
      </w:r>
    </w:p>
    <w:p w14:paraId="3593D745" w14:textId="77777777" w:rsidR="00D47324" w:rsidRPr="00D47324" w:rsidRDefault="00D47324" w:rsidP="00D47324">
      <w:pPr>
        <w:rPr>
          <w:rFonts w:ascii="Times New Roman" w:hAnsi="Times New Roman" w:cs="Times New Roman"/>
          <w:sz w:val="24"/>
          <w:szCs w:val="24"/>
          <w:lang/>
        </w:rPr>
      </w:pPr>
      <w:r w:rsidRPr="00D47324">
        <w:rPr>
          <w:rFonts w:ascii="Times New Roman" w:hAnsi="Times New Roman" w:cs="Times New Roman"/>
          <w:sz w:val="24"/>
          <w:szCs w:val="24"/>
          <w:lang/>
        </w:rPr>
        <w:t xml:space="preserve">2. </w:t>
      </w:r>
      <w:r w:rsidRPr="00D47324">
        <w:rPr>
          <w:rFonts w:ascii="Times New Roman" w:hAnsi="Times New Roman" w:cs="Times New Roman"/>
          <w:sz w:val="24"/>
          <w:szCs w:val="24"/>
          <w:u w:val="single"/>
          <w:lang/>
        </w:rPr>
        <w:t xml:space="preserve">Pokladničné doklady </w:t>
      </w:r>
      <w:r w:rsidRPr="00D47324">
        <w:rPr>
          <w:rFonts w:ascii="Times New Roman" w:hAnsi="Times New Roman" w:cs="Times New Roman"/>
          <w:sz w:val="24"/>
          <w:szCs w:val="24"/>
          <w:lang/>
        </w:rPr>
        <w:t xml:space="preserve">musia obsahovať tieto </w:t>
      </w:r>
      <w:r w:rsidRPr="00D47324">
        <w:rPr>
          <w:rFonts w:ascii="Times New Roman" w:hAnsi="Times New Roman" w:cs="Times New Roman"/>
          <w:sz w:val="24"/>
          <w:szCs w:val="24"/>
          <w:u w:val="single"/>
          <w:lang/>
        </w:rPr>
        <w:t>náležitosti:</w:t>
      </w:r>
      <w:r w:rsidRPr="00D47324">
        <w:rPr>
          <w:rFonts w:ascii="Times New Roman" w:hAnsi="Times New Roman" w:cs="Times New Roman"/>
          <w:sz w:val="24"/>
          <w:szCs w:val="24"/>
          <w:lang/>
        </w:rPr>
        <w:t xml:space="preserve"> </w:t>
      </w:r>
    </w:p>
    <w:p w14:paraId="03B63EB9" w14:textId="77777777" w:rsidR="00D47324" w:rsidRPr="00D47324" w:rsidRDefault="00D47324" w:rsidP="00D47324">
      <w:pPr>
        <w:rPr>
          <w:rFonts w:ascii="Times New Roman" w:hAnsi="Times New Roman" w:cs="Times New Roman"/>
          <w:sz w:val="24"/>
          <w:szCs w:val="24"/>
          <w:lang/>
        </w:rPr>
      </w:pPr>
      <w:r w:rsidRPr="00D47324">
        <w:rPr>
          <w:rFonts w:ascii="Times New Roman" w:hAnsi="Times New Roman" w:cs="Times New Roman"/>
          <w:sz w:val="24"/>
          <w:szCs w:val="24"/>
          <w:lang/>
        </w:rPr>
        <w:t xml:space="preserve">a/ názov a číslo pokladničného dokladu </w:t>
      </w:r>
    </w:p>
    <w:p w14:paraId="0190EBB8" w14:textId="77777777" w:rsidR="00D47324" w:rsidRPr="00D47324" w:rsidRDefault="00D47324" w:rsidP="00D47324">
      <w:pPr>
        <w:rPr>
          <w:rFonts w:ascii="Times New Roman" w:hAnsi="Times New Roman" w:cs="Times New Roman"/>
          <w:sz w:val="24"/>
          <w:szCs w:val="24"/>
          <w:lang/>
        </w:rPr>
      </w:pPr>
      <w:r w:rsidRPr="00D47324">
        <w:rPr>
          <w:rFonts w:ascii="Times New Roman" w:hAnsi="Times New Roman" w:cs="Times New Roman"/>
          <w:sz w:val="24"/>
          <w:szCs w:val="24"/>
          <w:lang/>
        </w:rPr>
        <w:t>b/ názov organizácie</w:t>
      </w:r>
    </w:p>
    <w:p w14:paraId="2FAFA146" w14:textId="77777777" w:rsidR="00D47324" w:rsidRPr="00D47324" w:rsidRDefault="00D47324" w:rsidP="00D47324">
      <w:pPr>
        <w:rPr>
          <w:rFonts w:ascii="Times New Roman" w:hAnsi="Times New Roman" w:cs="Times New Roman"/>
          <w:sz w:val="24"/>
          <w:szCs w:val="24"/>
          <w:lang/>
        </w:rPr>
      </w:pPr>
      <w:r w:rsidRPr="00D47324">
        <w:rPr>
          <w:rFonts w:ascii="Times New Roman" w:hAnsi="Times New Roman" w:cs="Times New Roman"/>
          <w:sz w:val="24"/>
          <w:szCs w:val="24"/>
          <w:lang/>
        </w:rPr>
        <w:t>c/ dátum vyhotovenia pokladničného dokladu</w:t>
      </w:r>
    </w:p>
    <w:p w14:paraId="7FCAD371" w14:textId="77777777" w:rsidR="00D47324" w:rsidRPr="00D47324" w:rsidRDefault="00D47324" w:rsidP="00D47324">
      <w:pPr>
        <w:rPr>
          <w:rFonts w:ascii="Times New Roman" w:hAnsi="Times New Roman" w:cs="Times New Roman"/>
          <w:sz w:val="24"/>
          <w:szCs w:val="24"/>
          <w:lang/>
        </w:rPr>
      </w:pPr>
      <w:r w:rsidRPr="00D47324">
        <w:rPr>
          <w:rFonts w:ascii="Times New Roman" w:hAnsi="Times New Roman" w:cs="Times New Roman"/>
          <w:sz w:val="24"/>
          <w:szCs w:val="24"/>
          <w:lang/>
        </w:rPr>
        <w:lastRenderedPageBreak/>
        <w:t>d/ meno a adresu platiteľa, alebo príjemcu</w:t>
      </w:r>
    </w:p>
    <w:p w14:paraId="231E99AA" w14:textId="77777777" w:rsidR="00D47324" w:rsidRPr="00D47324" w:rsidRDefault="00D47324" w:rsidP="00D47324">
      <w:pPr>
        <w:rPr>
          <w:rFonts w:ascii="Times New Roman" w:hAnsi="Times New Roman" w:cs="Times New Roman"/>
          <w:sz w:val="24"/>
          <w:szCs w:val="24"/>
          <w:lang/>
        </w:rPr>
      </w:pPr>
      <w:r w:rsidRPr="00D47324">
        <w:rPr>
          <w:rFonts w:ascii="Times New Roman" w:hAnsi="Times New Roman" w:cs="Times New Roman"/>
          <w:sz w:val="24"/>
          <w:szCs w:val="24"/>
          <w:lang/>
        </w:rPr>
        <w:t>e/ sumu číslom a slovom</w:t>
      </w:r>
    </w:p>
    <w:p w14:paraId="67F9D783" w14:textId="77777777" w:rsidR="00D47324" w:rsidRPr="00D47324" w:rsidRDefault="00D47324" w:rsidP="00D47324">
      <w:pPr>
        <w:rPr>
          <w:rFonts w:ascii="Times New Roman" w:hAnsi="Times New Roman" w:cs="Times New Roman"/>
          <w:sz w:val="24"/>
          <w:szCs w:val="24"/>
          <w:lang/>
        </w:rPr>
      </w:pPr>
      <w:r w:rsidRPr="00D47324">
        <w:rPr>
          <w:rFonts w:ascii="Times New Roman" w:hAnsi="Times New Roman" w:cs="Times New Roman"/>
          <w:sz w:val="24"/>
          <w:szCs w:val="24"/>
          <w:lang/>
        </w:rPr>
        <w:t>f/ účel platby</w:t>
      </w:r>
    </w:p>
    <w:p w14:paraId="76CDA4BD" w14:textId="77777777" w:rsidR="00D47324" w:rsidRPr="00D47324" w:rsidRDefault="00D47324" w:rsidP="00D47324">
      <w:pPr>
        <w:rPr>
          <w:rFonts w:ascii="Times New Roman" w:hAnsi="Times New Roman" w:cs="Times New Roman"/>
          <w:sz w:val="24"/>
          <w:szCs w:val="24"/>
          <w:lang/>
        </w:rPr>
      </w:pPr>
      <w:r w:rsidRPr="00D47324">
        <w:rPr>
          <w:rFonts w:ascii="Times New Roman" w:hAnsi="Times New Roman" w:cs="Times New Roman"/>
          <w:sz w:val="24"/>
          <w:szCs w:val="24"/>
          <w:lang/>
        </w:rPr>
        <w:t>g/ označenie o verejnom obstarávaní – ak verejné obstarávanie prebehlo</w:t>
      </w:r>
    </w:p>
    <w:p w14:paraId="4A35D2EE" w14:textId="77777777" w:rsidR="00D47324" w:rsidRPr="00D47324" w:rsidRDefault="00D47324" w:rsidP="00D47324">
      <w:pPr>
        <w:rPr>
          <w:rFonts w:ascii="Times New Roman" w:hAnsi="Times New Roman" w:cs="Times New Roman"/>
          <w:sz w:val="24"/>
          <w:szCs w:val="24"/>
          <w:lang/>
        </w:rPr>
      </w:pPr>
      <w:r w:rsidRPr="00D47324">
        <w:rPr>
          <w:rFonts w:ascii="Times New Roman" w:hAnsi="Times New Roman" w:cs="Times New Roman"/>
          <w:sz w:val="24"/>
          <w:szCs w:val="24"/>
          <w:lang/>
        </w:rPr>
        <w:t xml:space="preserve">h/ podpisy oprávnených zamestnancov – pokladníka, príjemcu, prípadne účtovníka </w:t>
      </w:r>
    </w:p>
    <w:p w14:paraId="0DE9E070" w14:textId="77777777" w:rsidR="00D47324" w:rsidRPr="00D47324" w:rsidRDefault="00D47324" w:rsidP="00D47324">
      <w:pPr>
        <w:rPr>
          <w:rFonts w:ascii="Times New Roman" w:hAnsi="Times New Roman" w:cs="Times New Roman"/>
          <w:sz w:val="24"/>
          <w:szCs w:val="24"/>
          <w:lang/>
        </w:rPr>
      </w:pPr>
      <w:r w:rsidRPr="00D47324">
        <w:rPr>
          <w:rFonts w:ascii="Times New Roman" w:hAnsi="Times New Roman" w:cs="Times New Roman"/>
          <w:sz w:val="24"/>
          <w:szCs w:val="24"/>
          <w:lang/>
        </w:rPr>
        <w:t xml:space="preserve">i/ vykonanie predbežnej finančnej kontroly </w:t>
      </w:r>
    </w:p>
    <w:p w14:paraId="6053D259" w14:textId="77777777" w:rsidR="00D47324" w:rsidRPr="00D47324" w:rsidRDefault="00D47324" w:rsidP="00D47324">
      <w:pPr>
        <w:rPr>
          <w:rFonts w:ascii="Times New Roman" w:hAnsi="Times New Roman" w:cs="Times New Roman"/>
          <w:sz w:val="24"/>
          <w:szCs w:val="24"/>
          <w:lang/>
        </w:rPr>
      </w:pPr>
    </w:p>
    <w:p w14:paraId="0AB979E0" w14:textId="77777777" w:rsidR="00D47324" w:rsidRPr="00D47324" w:rsidRDefault="00D47324" w:rsidP="00D47324">
      <w:pPr>
        <w:jc w:val="both"/>
        <w:rPr>
          <w:rFonts w:ascii="Times New Roman" w:hAnsi="Times New Roman" w:cs="Times New Roman"/>
          <w:sz w:val="24"/>
          <w:szCs w:val="24"/>
          <w:lang/>
        </w:rPr>
      </w:pPr>
      <w:r w:rsidRPr="00D47324">
        <w:rPr>
          <w:rFonts w:ascii="Times New Roman" w:hAnsi="Times New Roman" w:cs="Times New Roman"/>
          <w:sz w:val="24"/>
          <w:szCs w:val="24"/>
          <w:lang/>
        </w:rPr>
        <w:t xml:space="preserve">Pokladničné doklady sú číslované podľa poradia zápisov v pokladničnej knihe narastajúcim spôsobom. </w:t>
      </w:r>
    </w:p>
    <w:p w14:paraId="08853C2D" w14:textId="77777777" w:rsidR="00D47324" w:rsidRPr="00D47324" w:rsidRDefault="00D47324" w:rsidP="00D47324">
      <w:pPr>
        <w:jc w:val="both"/>
        <w:rPr>
          <w:rFonts w:ascii="Times New Roman" w:hAnsi="Times New Roman" w:cs="Times New Roman"/>
          <w:sz w:val="24"/>
          <w:szCs w:val="24"/>
          <w:lang/>
        </w:rPr>
      </w:pPr>
      <w:r w:rsidRPr="00D47324">
        <w:rPr>
          <w:rFonts w:ascii="Times New Roman" w:hAnsi="Times New Roman" w:cs="Times New Roman"/>
          <w:sz w:val="24"/>
          <w:szCs w:val="24"/>
          <w:lang/>
        </w:rPr>
        <w:t>Spôsob označovania pokladničných dokladov:</w:t>
      </w:r>
    </w:p>
    <w:p w14:paraId="7A624DDB" w14:textId="77777777" w:rsidR="00D47324" w:rsidRPr="00D47324" w:rsidRDefault="00D47324" w:rsidP="00D47324">
      <w:pPr>
        <w:jc w:val="both"/>
        <w:rPr>
          <w:rFonts w:ascii="Times New Roman" w:hAnsi="Times New Roman" w:cs="Times New Roman"/>
          <w:sz w:val="24"/>
          <w:szCs w:val="24"/>
          <w:lang/>
        </w:rPr>
      </w:pPr>
      <w:r w:rsidRPr="00D47324">
        <w:rPr>
          <w:rFonts w:ascii="Times New Roman" w:hAnsi="Times New Roman" w:cs="Times New Roman"/>
          <w:sz w:val="24"/>
          <w:szCs w:val="24"/>
          <w:lang/>
        </w:rPr>
        <w:t>Pokladničné výdavkové doklady:  VD/číslo dokladu</w:t>
      </w:r>
    </w:p>
    <w:p w14:paraId="2851BDA6" w14:textId="77777777" w:rsidR="00D47324" w:rsidRPr="00D47324" w:rsidRDefault="00D47324" w:rsidP="00D47324">
      <w:pPr>
        <w:jc w:val="both"/>
        <w:rPr>
          <w:rFonts w:ascii="Times New Roman" w:hAnsi="Times New Roman" w:cs="Times New Roman"/>
          <w:sz w:val="24"/>
          <w:szCs w:val="24"/>
          <w:lang/>
        </w:rPr>
      </w:pPr>
      <w:r w:rsidRPr="00D47324">
        <w:rPr>
          <w:rFonts w:ascii="Times New Roman" w:hAnsi="Times New Roman" w:cs="Times New Roman"/>
          <w:sz w:val="24"/>
          <w:szCs w:val="24"/>
          <w:lang/>
        </w:rPr>
        <w:t>Pokladničné príjmové doklady:  P/číslo dokladu</w:t>
      </w:r>
    </w:p>
    <w:p w14:paraId="62E56324" w14:textId="77777777" w:rsidR="00D47324" w:rsidRPr="00D47324" w:rsidRDefault="00D47324" w:rsidP="00D47324">
      <w:pPr>
        <w:jc w:val="both"/>
        <w:rPr>
          <w:rFonts w:ascii="Times New Roman" w:hAnsi="Times New Roman" w:cs="Times New Roman"/>
          <w:sz w:val="24"/>
          <w:szCs w:val="24"/>
          <w:lang/>
        </w:rPr>
      </w:pPr>
    </w:p>
    <w:p w14:paraId="1519541E" w14:textId="77777777" w:rsidR="00D47324" w:rsidRPr="00D47324" w:rsidRDefault="00D47324" w:rsidP="00D47324">
      <w:pPr>
        <w:jc w:val="both"/>
        <w:rPr>
          <w:rFonts w:ascii="Times New Roman" w:hAnsi="Times New Roman" w:cs="Times New Roman"/>
          <w:sz w:val="24"/>
          <w:szCs w:val="24"/>
          <w:lang/>
        </w:rPr>
      </w:pPr>
      <w:r w:rsidRPr="00D47324">
        <w:rPr>
          <w:rFonts w:ascii="Times New Roman" w:hAnsi="Times New Roman" w:cs="Times New Roman"/>
          <w:sz w:val="24"/>
          <w:szCs w:val="24"/>
          <w:lang/>
        </w:rPr>
        <w:t xml:space="preserve">S vyplnenými tlačivami sa nakladá ako s prísne zúčtovateľnými tlačivami. Nesprávne, chybne vyplnené pokladničné doklady sa znehodnotia uhlopriečnym prečiarknutím s nápisom STORNO a uložia sa spolu s ostatnými dokladmi. </w:t>
      </w:r>
    </w:p>
    <w:p w14:paraId="07BCB5EE" w14:textId="77777777" w:rsidR="00D47324" w:rsidRPr="00D47324" w:rsidRDefault="00D47324" w:rsidP="00D47324">
      <w:pPr>
        <w:jc w:val="both"/>
        <w:rPr>
          <w:rFonts w:ascii="Times New Roman" w:hAnsi="Times New Roman" w:cs="Times New Roman"/>
          <w:sz w:val="24"/>
          <w:szCs w:val="24"/>
          <w:lang/>
        </w:rPr>
      </w:pPr>
    </w:p>
    <w:p w14:paraId="6D9C1352" w14:textId="77777777" w:rsidR="00D47324" w:rsidRPr="00D47324" w:rsidRDefault="00D47324" w:rsidP="00D47324">
      <w:pPr>
        <w:jc w:val="both"/>
        <w:rPr>
          <w:rFonts w:ascii="Times New Roman" w:hAnsi="Times New Roman" w:cs="Times New Roman"/>
          <w:sz w:val="24"/>
          <w:szCs w:val="24"/>
          <w:lang/>
        </w:rPr>
      </w:pPr>
      <w:r w:rsidRPr="00D47324">
        <w:rPr>
          <w:rFonts w:ascii="Times New Roman" w:hAnsi="Times New Roman" w:cs="Times New Roman"/>
          <w:sz w:val="24"/>
          <w:szCs w:val="24"/>
          <w:lang/>
        </w:rPr>
        <w:t xml:space="preserve">Denný limit pokladne MŠ určený riaditeľkou MŠ je stanovený na 1.000,- Eur. </w:t>
      </w:r>
    </w:p>
    <w:p w14:paraId="179E22E8" w14:textId="77777777" w:rsidR="00D47324" w:rsidRPr="00D47324" w:rsidRDefault="00D47324" w:rsidP="00D47324">
      <w:pPr>
        <w:jc w:val="both"/>
        <w:rPr>
          <w:rFonts w:ascii="Times New Roman" w:hAnsi="Times New Roman" w:cs="Times New Roman"/>
          <w:sz w:val="24"/>
          <w:szCs w:val="24"/>
          <w:lang/>
        </w:rPr>
      </w:pPr>
    </w:p>
    <w:p w14:paraId="28ADEA56" w14:textId="77777777" w:rsidR="00D47324" w:rsidRPr="00D47324" w:rsidRDefault="00D47324" w:rsidP="00D47324">
      <w:pPr>
        <w:jc w:val="both"/>
        <w:rPr>
          <w:rFonts w:ascii="Times New Roman" w:hAnsi="Times New Roman" w:cs="Times New Roman"/>
          <w:sz w:val="24"/>
          <w:szCs w:val="24"/>
          <w:lang/>
        </w:rPr>
      </w:pPr>
      <w:r w:rsidRPr="00D47324">
        <w:rPr>
          <w:rFonts w:ascii="Times New Roman" w:hAnsi="Times New Roman" w:cs="Times New Roman"/>
          <w:sz w:val="24"/>
          <w:szCs w:val="24"/>
          <w:lang/>
        </w:rPr>
        <w:t xml:space="preserve">3. </w:t>
      </w:r>
      <w:r w:rsidRPr="00D47324">
        <w:rPr>
          <w:rFonts w:ascii="Times New Roman" w:hAnsi="Times New Roman" w:cs="Times New Roman"/>
          <w:sz w:val="24"/>
          <w:szCs w:val="24"/>
          <w:u w:val="single"/>
          <w:lang/>
        </w:rPr>
        <w:t>Pokladničná kniha</w:t>
      </w:r>
      <w:r w:rsidRPr="00D47324">
        <w:rPr>
          <w:rFonts w:ascii="Times New Roman" w:hAnsi="Times New Roman" w:cs="Times New Roman"/>
          <w:sz w:val="24"/>
          <w:szCs w:val="24"/>
          <w:lang/>
        </w:rPr>
        <w:t xml:space="preserve"> – musí byť zviazaná a pred prvým zápisom musí mať svoje označenie, názov organizácie, časové obdobie odkedy sa používa, poradové číslovanie stránok s priepisom, zostatok pokladni v pokladničnej knihe vykazuje pokladník ku každému dňu, v ktorom došlo k pohybom v pokladni. </w:t>
      </w:r>
    </w:p>
    <w:p w14:paraId="3303A6BB" w14:textId="77777777" w:rsidR="00D47324" w:rsidRPr="00D47324" w:rsidRDefault="00D47324" w:rsidP="00D47324">
      <w:pPr>
        <w:rPr>
          <w:rFonts w:ascii="Times New Roman" w:hAnsi="Times New Roman" w:cs="Times New Roman"/>
          <w:sz w:val="24"/>
          <w:szCs w:val="24"/>
          <w:lang/>
        </w:rPr>
      </w:pPr>
    </w:p>
    <w:p w14:paraId="2E202455" w14:textId="77777777" w:rsidR="00D47324" w:rsidRPr="00D47324" w:rsidRDefault="00D47324" w:rsidP="00D47324">
      <w:pPr>
        <w:jc w:val="both"/>
        <w:rPr>
          <w:rFonts w:ascii="Times New Roman" w:hAnsi="Times New Roman" w:cs="Times New Roman"/>
          <w:sz w:val="24"/>
          <w:szCs w:val="24"/>
          <w:lang/>
        </w:rPr>
      </w:pPr>
      <w:r w:rsidRPr="00D47324">
        <w:rPr>
          <w:rFonts w:ascii="Times New Roman" w:hAnsi="Times New Roman" w:cs="Times New Roman"/>
          <w:sz w:val="24"/>
          <w:szCs w:val="24"/>
          <w:lang/>
        </w:rPr>
        <w:t xml:space="preserve">4. </w:t>
      </w:r>
      <w:r w:rsidRPr="00D47324">
        <w:rPr>
          <w:rFonts w:ascii="Times New Roman" w:hAnsi="Times New Roman" w:cs="Times New Roman"/>
          <w:sz w:val="24"/>
          <w:szCs w:val="24"/>
          <w:u w:val="single"/>
          <w:lang/>
        </w:rPr>
        <w:t>Príjem, použitie a odvody hotovostí</w:t>
      </w:r>
      <w:r w:rsidRPr="00D47324">
        <w:rPr>
          <w:rFonts w:ascii="Times New Roman" w:hAnsi="Times New Roman" w:cs="Times New Roman"/>
          <w:sz w:val="24"/>
          <w:szCs w:val="24"/>
          <w:lang/>
        </w:rPr>
        <w:t xml:space="preserve"> – na MŠ po skončení pracovného dňa môže mať finančné prostriedky v maximálnej výške pokladničného limitu stanoveného riaditeľkou školy (s výnimkou prekročenia denného limitu povoleného riaditeľkou školy). </w:t>
      </w:r>
    </w:p>
    <w:p w14:paraId="221EA6E6" w14:textId="77777777" w:rsidR="00D47324" w:rsidRPr="00D47324" w:rsidRDefault="00D47324" w:rsidP="00D47324">
      <w:pPr>
        <w:jc w:val="both"/>
        <w:rPr>
          <w:rFonts w:ascii="Times New Roman" w:hAnsi="Times New Roman" w:cs="Times New Roman"/>
          <w:sz w:val="24"/>
          <w:szCs w:val="24"/>
          <w:lang/>
        </w:rPr>
      </w:pPr>
    </w:p>
    <w:p w14:paraId="0CF58D1D" w14:textId="77777777" w:rsidR="00D47324" w:rsidRPr="00D47324" w:rsidRDefault="00D47324" w:rsidP="00D47324">
      <w:pPr>
        <w:jc w:val="both"/>
        <w:rPr>
          <w:rFonts w:ascii="Times New Roman" w:hAnsi="Times New Roman" w:cs="Times New Roman"/>
          <w:sz w:val="24"/>
          <w:szCs w:val="24"/>
          <w:lang/>
        </w:rPr>
      </w:pPr>
      <w:r w:rsidRPr="00D47324">
        <w:rPr>
          <w:rFonts w:ascii="Times New Roman" w:hAnsi="Times New Roman" w:cs="Times New Roman"/>
          <w:sz w:val="24"/>
          <w:szCs w:val="24"/>
          <w:lang/>
        </w:rPr>
        <w:t xml:space="preserve">5. </w:t>
      </w:r>
      <w:r w:rsidRPr="00D47324">
        <w:rPr>
          <w:rFonts w:ascii="Times New Roman" w:hAnsi="Times New Roman" w:cs="Times New Roman"/>
          <w:sz w:val="24"/>
          <w:szCs w:val="24"/>
          <w:u w:val="single"/>
          <w:lang/>
        </w:rPr>
        <w:t>Výbery hotovosti</w:t>
      </w:r>
      <w:r w:rsidRPr="00D47324">
        <w:rPr>
          <w:rFonts w:ascii="Times New Roman" w:hAnsi="Times New Roman" w:cs="Times New Roman"/>
          <w:sz w:val="24"/>
          <w:szCs w:val="24"/>
          <w:lang/>
        </w:rPr>
        <w:t xml:space="preserve"> – MŠ vyberá hotovosti zo svojho výdavkového účtu vedeného v PRIMA banke a.s. na dotácie pokladne podľa hospodárskej potreby, s výnimkou prekročenia denného limitu,  povoleného riaditeľkou školy. </w:t>
      </w:r>
    </w:p>
    <w:p w14:paraId="433356EB" w14:textId="77777777" w:rsidR="00D47324" w:rsidRPr="00D47324" w:rsidRDefault="00D47324" w:rsidP="00D47324">
      <w:pPr>
        <w:jc w:val="both"/>
        <w:rPr>
          <w:rFonts w:ascii="Times New Roman" w:hAnsi="Times New Roman" w:cs="Times New Roman"/>
          <w:sz w:val="24"/>
          <w:szCs w:val="24"/>
          <w:lang/>
        </w:rPr>
      </w:pPr>
    </w:p>
    <w:p w14:paraId="239A56DB" w14:textId="77777777" w:rsidR="00D47324" w:rsidRPr="00D47324" w:rsidRDefault="00D47324" w:rsidP="00D47324">
      <w:pPr>
        <w:jc w:val="both"/>
        <w:rPr>
          <w:rFonts w:ascii="Times New Roman" w:hAnsi="Times New Roman" w:cs="Times New Roman"/>
          <w:sz w:val="24"/>
          <w:szCs w:val="24"/>
          <w:lang/>
        </w:rPr>
      </w:pPr>
      <w:r w:rsidRPr="00D47324">
        <w:rPr>
          <w:rFonts w:ascii="Times New Roman" w:hAnsi="Times New Roman" w:cs="Times New Roman"/>
          <w:sz w:val="24"/>
          <w:szCs w:val="24"/>
          <w:lang/>
        </w:rPr>
        <w:t xml:space="preserve">6. </w:t>
      </w:r>
      <w:r w:rsidRPr="00D47324">
        <w:rPr>
          <w:rFonts w:ascii="Times New Roman" w:hAnsi="Times New Roman" w:cs="Times New Roman"/>
          <w:sz w:val="24"/>
          <w:szCs w:val="24"/>
          <w:u w:val="single"/>
          <w:lang/>
        </w:rPr>
        <w:t>Postup pri výplatách v hotovosti</w:t>
      </w:r>
      <w:r w:rsidRPr="00D47324">
        <w:rPr>
          <w:rFonts w:ascii="Times New Roman" w:hAnsi="Times New Roman" w:cs="Times New Roman"/>
          <w:sz w:val="24"/>
          <w:szCs w:val="24"/>
          <w:lang/>
        </w:rPr>
        <w:t xml:space="preserve"> – mzdy MŠ sú vyplácané bezhotovostne na účty zamestnancov do peňažných ústavov. Výplaty hromadnej povahy sa vykonávajú na podklade výplatnej listiny predloženej ekonómkou školy. </w:t>
      </w:r>
    </w:p>
    <w:p w14:paraId="7302CF18" w14:textId="77777777" w:rsidR="00D47324" w:rsidRPr="00D47324" w:rsidRDefault="00D47324" w:rsidP="00D47324">
      <w:pPr>
        <w:jc w:val="both"/>
        <w:rPr>
          <w:rFonts w:ascii="Times New Roman" w:hAnsi="Times New Roman" w:cs="Times New Roman"/>
          <w:sz w:val="24"/>
          <w:szCs w:val="24"/>
          <w:lang/>
        </w:rPr>
      </w:pPr>
      <w:r w:rsidRPr="00D47324">
        <w:rPr>
          <w:rFonts w:ascii="Times New Roman" w:hAnsi="Times New Roman" w:cs="Times New Roman"/>
          <w:sz w:val="24"/>
          <w:szCs w:val="24"/>
          <w:lang/>
        </w:rPr>
        <w:lastRenderedPageBreak/>
        <w:t xml:space="preserve">V odôvodnených prípadoch poskytuje MŠ zálohu na mzdu, na drobné nákupy, preddavky na pracovné cesty. Ak je žiadaný preddavok vyšší ako 35,-€, zamestnanec musí o preddavok požiadať aspoň o jeden deň vopred. Preddavky musia byť zúčtované do desiatich dní po splnení účelu. </w:t>
      </w:r>
    </w:p>
    <w:p w14:paraId="4DCFCD1F" w14:textId="77777777" w:rsidR="00D47324" w:rsidRPr="00D47324" w:rsidRDefault="00D47324" w:rsidP="00D47324">
      <w:pPr>
        <w:jc w:val="both"/>
        <w:rPr>
          <w:rFonts w:ascii="Times New Roman" w:hAnsi="Times New Roman" w:cs="Times New Roman"/>
          <w:sz w:val="24"/>
          <w:szCs w:val="24"/>
          <w:lang/>
        </w:rPr>
      </w:pPr>
    </w:p>
    <w:p w14:paraId="37FCEC6A" w14:textId="77777777" w:rsidR="00D47324" w:rsidRPr="00D47324" w:rsidRDefault="00D47324" w:rsidP="00D47324">
      <w:pPr>
        <w:jc w:val="both"/>
        <w:rPr>
          <w:rFonts w:ascii="Times New Roman" w:hAnsi="Times New Roman" w:cs="Times New Roman"/>
          <w:sz w:val="24"/>
          <w:szCs w:val="24"/>
          <w:lang/>
        </w:rPr>
      </w:pPr>
      <w:r w:rsidRPr="00D47324">
        <w:rPr>
          <w:rFonts w:ascii="Times New Roman" w:hAnsi="Times New Roman" w:cs="Times New Roman"/>
          <w:sz w:val="24"/>
          <w:szCs w:val="24"/>
          <w:u w:val="single"/>
          <w:lang/>
        </w:rPr>
        <w:t>Cestovné príkazy</w:t>
      </w:r>
      <w:r w:rsidRPr="00D47324">
        <w:rPr>
          <w:rFonts w:ascii="Times New Roman" w:hAnsi="Times New Roman" w:cs="Times New Roman"/>
          <w:sz w:val="24"/>
          <w:szCs w:val="24"/>
          <w:lang/>
        </w:rPr>
        <w:t xml:space="preserve"> sa vyúčtovávajú v zmysle Smernice o cestovných náhradách MŠ </w:t>
      </w:r>
      <w:proofErr w:type="spellStart"/>
      <w:r w:rsidRPr="00D47324">
        <w:rPr>
          <w:rFonts w:ascii="Times New Roman" w:hAnsi="Times New Roman" w:cs="Times New Roman"/>
          <w:sz w:val="24"/>
          <w:szCs w:val="24"/>
          <w:lang/>
        </w:rPr>
        <w:t>Hrebendova</w:t>
      </w:r>
      <w:proofErr w:type="spellEnd"/>
      <w:r w:rsidRPr="00D47324">
        <w:rPr>
          <w:rFonts w:ascii="Times New Roman" w:hAnsi="Times New Roman" w:cs="Times New Roman"/>
          <w:sz w:val="24"/>
          <w:szCs w:val="24"/>
          <w:lang/>
        </w:rPr>
        <w:t xml:space="preserve"> 5 , Košice.</w:t>
      </w:r>
    </w:p>
    <w:p w14:paraId="7D06634A" w14:textId="77777777" w:rsidR="00D47324" w:rsidRPr="00D47324" w:rsidRDefault="00D47324" w:rsidP="00D47324">
      <w:pPr>
        <w:jc w:val="both"/>
        <w:rPr>
          <w:rFonts w:ascii="Times New Roman" w:hAnsi="Times New Roman" w:cs="Times New Roman"/>
          <w:sz w:val="24"/>
          <w:szCs w:val="24"/>
          <w:lang/>
        </w:rPr>
      </w:pPr>
    </w:p>
    <w:p w14:paraId="791C0457" w14:textId="77777777" w:rsidR="00D47324" w:rsidRPr="00D47324" w:rsidRDefault="00D47324" w:rsidP="00D47324">
      <w:pPr>
        <w:jc w:val="both"/>
        <w:rPr>
          <w:rFonts w:ascii="Times New Roman" w:hAnsi="Times New Roman" w:cs="Times New Roman"/>
          <w:sz w:val="24"/>
          <w:szCs w:val="24"/>
          <w:lang/>
        </w:rPr>
      </w:pPr>
      <w:r w:rsidRPr="00D47324">
        <w:rPr>
          <w:rFonts w:ascii="Times New Roman" w:hAnsi="Times New Roman" w:cs="Times New Roman"/>
          <w:sz w:val="24"/>
          <w:szCs w:val="24"/>
          <w:lang/>
        </w:rPr>
        <w:t xml:space="preserve">7. Hotovosť ako aj ceniny musia byť uschované v bezpečnostných pokladničných skriniach, prípadne v iných uzamykateľných zariadeniach. Riaditeľka MŠ zodpovedá za zaistenie bezpečnosti pri manipulácii a úschove hotovosti. Kľúč od pokladne má pokladník, duplikát kľúčov je uschovaný v zalepenej obálke na bezpečnom mieste určenom riaditeľkou školy. </w:t>
      </w:r>
    </w:p>
    <w:p w14:paraId="42DF848D" w14:textId="77777777" w:rsidR="00D47324" w:rsidRPr="00D47324" w:rsidRDefault="00D47324" w:rsidP="00D47324">
      <w:pPr>
        <w:jc w:val="both"/>
        <w:rPr>
          <w:rFonts w:ascii="Times New Roman" w:hAnsi="Times New Roman" w:cs="Times New Roman"/>
          <w:sz w:val="24"/>
          <w:szCs w:val="24"/>
          <w:lang/>
        </w:rPr>
      </w:pPr>
    </w:p>
    <w:p w14:paraId="13ECF44F" w14:textId="77777777" w:rsidR="00D47324" w:rsidRPr="00D47324" w:rsidRDefault="00D47324" w:rsidP="00D47324">
      <w:pPr>
        <w:jc w:val="both"/>
        <w:rPr>
          <w:rFonts w:ascii="Times New Roman" w:hAnsi="Times New Roman" w:cs="Times New Roman"/>
          <w:sz w:val="24"/>
          <w:szCs w:val="24"/>
          <w:lang/>
        </w:rPr>
      </w:pPr>
      <w:r w:rsidRPr="00D47324">
        <w:rPr>
          <w:rFonts w:ascii="Times New Roman" w:hAnsi="Times New Roman" w:cs="Times New Roman"/>
          <w:sz w:val="24"/>
          <w:szCs w:val="24"/>
          <w:lang/>
        </w:rPr>
        <w:t xml:space="preserve">8. Kontrola vykonávania pokladničných operácií – kontrola pokladničnej hotovosti a cenín musí byť kontrolované minimálne štyri krát ročne v zmysle § 29, ods. 3 zákona č. 431/2002 o účtovníctve. Pri kontrole sa prepočítava pokladničná hotovosť a zistený stav sa porovná s údajmi v pokladničnej knihe, preskúma sa prípustnosť vykonaných operácií, správnosť náležitostí pokladničných dokladov, vedenie pokladničnej knihy. O vykonanej kontrole a zistených nedostatkoch sa spíše zápisnica, v ktorej sa uvedú mená zamestnancov zodpovedných za zistené nedostatky s návrhom opatrení. </w:t>
      </w:r>
    </w:p>
    <w:p w14:paraId="0465416F" w14:textId="1E396FF5" w:rsidR="00D47324" w:rsidRPr="00D47324" w:rsidRDefault="00D47324" w:rsidP="00D47324">
      <w:pPr>
        <w:jc w:val="center"/>
        <w:rPr>
          <w:rFonts w:ascii="Times New Roman" w:hAnsi="Times New Roman" w:cs="Times New Roman"/>
          <w:b/>
          <w:bCs/>
          <w:sz w:val="32"/>
          <w:szCs w:val="32"/>
          <w:lang/>
        </w:rPr>
      </w:pPr>
      <w:r w:rsidRPr="00D47324">
        <w:rPr>
          <w:rFonts w:ascii="Times New Roman" w:hAnsi="Times New Roman" w:cs="Times New Roman"/>
          <w:b/>
          <w:bCs/>
          <w:sz w:val="32"/>
          <w:szCs w:val="32"/>
          <w:lang/>
        </w:rPr>
        <w:t>Článok 5</w:t>
      </w:r>
    </w:p>
    <w:p w14:paraId="3B8C04C9" w14:textId="77777777" w:rsidR="00D47324" w:rsidRPr="00D47324" w:rsidRDefault="00D47324" w:rsidP="00D47324">
      <w:pPr>
        <w:jc w:val="center"/>
        <w:rPr>
          <w:rFonts w:ascii="Times New Roman" w:hAnsi="Times New Roman" w:cs="Times New Roman"/>
          <w:b/>
          <w:sz w:val="24"/>
          <w:szCs w:val="24"/>
          <w:lang/>
        </w:rPr>
      </w:pPr>
    </w:p>
    <w:p w14:paraId="05A0551C" w14:textId="77777777" w:rsidR="00D47324" w:rsidRPr="009859F5" w:rsidRDefault="00D47324" w:rsidP="00D47324">
      <w:pPr>
        <w:jc w:val="center"/>
        <w:rPr>
          <w:rFonts w:ascii="Times New Roman" w:hAnsi="Times New Roman" w:cs="Times New Roman"/>
          <w:b/>
          <w:sz w:val="32"/>
          <w:szCs w:val="32"/>
          <w:lang/>
        </w:rPr>
      </w:pPr>
      <w:r w:rsidRPr="009859F5">
        <w:rPr>
          <w:rFonts w:ascii="Times New Roman" w:hAnsi="Times New Roman" w:cs="Times New Roman"/>
          <w:b/>
          <w:sz w:val="32"/>
          <w:szCs w:val="32"/>
          <w:lang/>
        </w:rPr>
        <w:t>Likvidačný list /Platobný poukaz, príkaz na úhradu</w:t>
      </w:r>
    </w:p>
    <w:p w14:paraId="72EDCE96" w14:textId="77777777" w:rsidR="00D47324" w:rsidRPr="00D47324" w:rsidRDefault="00D47324" w:rsidP="00D47324">
      <w:pPr>
        <w:jc w:val="both"/>
        <w:rPr>
          <w:rFonts w:ascii="Times New Roman" w:hAnsi="Times New Roman" w:cs="Times New Roman"/>
          <w:sz w:val="24"/>
          <w:szCs w:val="24"/>
          <w:u w:val="single"/>
          <w:lang/>
        </w:rPr>
      </w:pPr>
    </w:p>
    <w:p w14:paraId="281B5245" w14:textId="77777777" w:rsidR="00D47324" w:rsidRPr="00D47324" w:rsidRDefault="00D47324" w:rsidP="00D47324">
      <w:pPr>
        <w:jc w:val="both"/>
        <w:rPr>
          <w:rFonts w:ascii="Times New Roman" w:hAnsi="Times New Roman" w:cs="Times New Roman"/>
          <w:sz w:val="24"/>
          <w:szCs w:val="24"/>
          <w:lang/>
        </w:rPr>
      </w:pPr>
      <w:r w:rsidRPr="00D47324">
        <w:rPr>
          <w:rFonts w:ascii="Times New Roman" w:hAnsi="Times New Roman" w:cs="Times New Roman"/>
          <w:sz w:val="24"/>
          <w:szCs w:val="24"/>
          <w:u w:val="single"/>
          <w:lang/>
        </w:rPr>
        <w:t>Likvidačný list /Platobný poukaz</w:t>
      </w:r>
      <w:r w:rsidRPr="00D47324">
        <w:rPr>
          <w:rFonts w:ascii="Times New Roman" w:hAnsi="Times New Roman" w:cs="Times New Roman"/>
          <w:sz w:val="24"/>
          <w:szCs w:val="24"/>
          <w:lang/>
        </w:rPr>
        <w:t xml:space="preserve"> vystavuje hospodárka školy. Likvidačný list /Platobný poukaz obsahuje predpísané náležitosti v zmysle predtlače. Vzorový Likvidačný list je uvedený v </w:t>
      </w:r>
      <w:r w:rsidRPr="0094235A">
        <w:rPr>
          <w:rFonts w:ascii="Times New Roman" w:hAnsi="Times New Roman" w:cs="Times New Roman"/>
          <w:b/>
          <w:i/>
          <w:sz w:val="24"/>
          <w:szCs w:val="24"/>
          <w:lang/>
        </w:rPr>
        <w:t>prílohe č. 2</w:t>
      </w:r>
      <w:r w:rsidRPr="00D47324">
        <w:rPr>
          <w:rFonts w:ascii="Times New Roman" w:hAnsi="Times New Roman" w:cs="Times New Roman"/>
          <w:sz w:val="24"/>
          <w:szCs w:val="24"/>
          <w:lang/>
        </w:rPr>
        <w:t xml:space="preserve">, vzorový platobný poukaz je uvedený v </w:t>
      </w:r>
      <w:r w:rsidRPr="0094235A">
        <w:rPr>
          <w:rFonts w:ascii="Times New Roman" w:hAnsi="Times New Roman" w:cs="Times New Roman"/>
          <w:b/>
          <w:i/>
          <w:sz w:val="24"/>
          <w:szCs w:val="24"/>
          <w:lang/>
        </w:rPr>
        <w:t>prílohe č. 3</w:t>
      </w:r>
      <w:r w:rsidRPr="0094235A">
        <w:rPr>
          <w:rFonts w:ascii="Times New Roman" w:hAnsi="Times New Roman" w:cs="Times New Roman"/>
          <w:b/>
          <w:sz w:val="24"/>
          <w:szCs w:val="24"/>
          <w:lang/>
        </w:rPr>
        <w:t>.</w:t>
      </w:r>
      <w:r w:rsidRPr="00D47324">
        <w:rPr>
          <w:rFonts w:ascii="Times New Roman" w:hAnsi="Times New Roman" w:cs="Times New Roman"/>
          <w:sz w:val="24"/>
          <w:szCs w:val="24"/>
          <w:lang/>
        </w:rPr>
        <w:t xml:space="preserve"> </w:t>
      </w:r>
    </w:p>
    <w:p w14:paraId="3B2FEB9F" w14:textId="77777777" w:rsidR="00D47324" w:rsidRPr="00D47324" w:rsidRDefault="00D47324" w:rsidP="00D47324">
      <w:pPr>
        <w:jc w:val="both"/>
        <w:rPr>
          <w:rFonts w:ascii="Times New Roman" w:hAnsi="Times New Roman" w:cs="Times New Roman"/>
          <w:sz w:val="24"/>
          <w:szCs w:val="24"/>
          <w:lang/>
        </w:rPr>
      </w:pPr>
      <w:r w:rsidRPr="00D47324">
        <w:rPr>
          <w:rFonts w:ascii="Times New Roman" w:hAnsi="Times New Roman" w:cs="Times New Roman"/>
          <w:sz w:val="24"/>
          <w:szCs w:val="24"/>
          <w:u w:val="single"/>
          <w:lang/>
        </w:rPr>
        <w:t>Príkaz na úhradu</w:t>
      </w:r>
      <w:r w:rsidRPr="00D47324">
        <w:rPr>
          <w:rFonts w:ascii="Times New Roman" w:hAnsi="Times New Roman" w:cs="Times New Roman"/>
          <w:sz w:val="24"/>
          <w:szCs w:val="24"/>
          <w:lang/>
        </w:rPr>
        <w:t xml:space="preserve"> – vystavuje hospodárka školy na základe Likvidačných listov / Platobných poukazov a faktúr na úhradu. K faktúre je možné vystaviť príkaz na úhradu len v prípade, že na likvidačnom doklade už bola vykonaná  predbežná finančná kontrola riaditeľkou školy.</w:t>
      </w:r>
    </w:p>
    <w:p w14:paraId="386F0256" w14:textId="77777777" w:rsidR="00D47324" w:rsidRPr="00D47324" w:rsidRDefault="00D47324" w:rsidP="00D47324">
      <w:pPr>
        <w:rPr>
          <w:rFonts w:ascii="Times New Roman" w:hAnsi="Times New Roman" w:cs="Times New Roman"/>
          <w:bCs/>
          <w:sz w:val="24"/>
          <w:szCs w:val="24"/>
          <w:lang/>
        </w:rPr>
      </w:pPr>
      <w:r w:rsidRPr="00D47324">
        <w:rPr>
          <w:rFonts w:ascii="Times New Roman" w:hAnsi="Times New Roman" w:cs="Times New Roman"/>
          <w:bCs/>
          <w:sz w:val="24"/>
          <w:szCs w:val="24"/>
          <w:u w:val="single"/>
          <w:lang/>
        </w:rPr>
        <w:t>Interný doklad -</w:t>
      </w:r>
      <w:r w:rsidRPr="00D47324">
        <w:rPr>
          <w:rFonts w:ascii="Times New Roman" w:hAnsi="Times New Roman" w:cs="Times New Roman"/>
          <w:bCs/>
          <w:sz w:val="24"/>
          <w:szCs w:val="24"/>
          <w:lang/>
        </w:rPr>
        <w:t xml:space="preserve">  vystavuje hospodárka školy na základe  prijatej dotácie od zriaďovateľa. Vzorový interný doklad je uvedený v </w:t>
      </w:r>
      <w:r w:rsidRPr="00D47324">
        <w:rPr>
          <w:rFonts w:ascii="Times New Roman" w:hAnsi="Times New Roman" w:cs="Times New Roman"/>
          <w:b/>
          <w:bCs/>
          <w:i/>
          <w:sz w:val="24"/>
          <w:szCs w:val="24"/>
          <w:lang/>
        </w:rPr>
        <w:t>prílohe č. 4</w:t>
      </w:r>
      <w:r w:rsidRPr="00D47324">
        <w:rPr>
          <w:rFonts w:ascii="Times New Roman" w:hAnsi="Times New Roman" w:cs="Times New Roman"/>
          <w:b/>
          <w:bCs/>
          <w:sz w:val="24"/>
          <w:szCs w:val="24"/>
          <w:lang/>
        </w:rPr>
        <w:t>.</w:t>
      </w:r>
    </w:p>
    <w:p w14:paraId="15B97356" w14:textId="77777777" w:rsidR="00D47324" w:rsidRDefault="00D47324" w:rsidP="00D47324">
      <w:pPr>
        <w:rPr>
          <w:rFonts w:ascii="Times New Roman" w:hAnsi="Times New Roman" w:cs="Times New Roman"/>
          <w:bCs/>
          <w:sz w:val="24"/>
          <w:szCs w:val="24"/>
          <w:lang/>
        </w:rPr>
      </w:pPr>
    </w:p>
    <w:p w14:paraId="4158B4DE" w14:textId="77777777" w:rsidR="00D47324" w:rsidRDefault="00D47324" w:rsidP="00D47324">
      <w:pPr>
        <w:rPr>
          <w:rFonts w:ascii="Times New Roman" w:hAnsi="Times New Roman" w:cs="Times New Roman"/>
          <w:bCs/>
          <w:sz w:val="24"/>
          <w:szCs w:val="24"/>
          <w:lang/>
        </w:rPr>
      </w:pPr>
    </w:p>
    <w:p w14:paraId="031F759B" w14:textId="77777777" w:rsidR="00D47324" w:rsidRPr="00D47324" w:rsidRDefault="00D47324" w:rsidP="00D47324">
      <w:pPr>
        <w:rPr>
          <w:rFonts w:ascii="Times New Roman" w:hAnsi="Times New Roman" w:cs="Times New Roman"/>
          <w:bCs/>
          <w:sz w:val="24"/>
          <w:szCs w:val="24"/>
          <w:lang/>
        </w:rPr>
      </w:pPr>
    </w:p>
    <w:p w14:paraId="068A78C5" w14:textId="77777777" w:rsidR="00D47324" w:rsidRPr="00D47324" w:rsidRDefault="00D47324" w:rsidP="00D47324">
      <w:pPr>
        <w:rPr>
          <w:rFonts w:ascii="Times New Roman" w:hAnsi="Times New Roman" w:cs="Times New Roman"/>
          <w:sz w:val="24"/>
          <w:szCs w:val="24"/>
          <w:lang/>
        </w:rPr>
      </w:pPr>
    </w:p>
    <w:p w14:paraId="0947DED5" w14:textId="49CAB074" w:rsidR="00D47324" w:rsidRPr="00D47324" w:rsidRDefault="00D47324" w:rsidP="00D47324">
      <w:pPr>
        <w:jc w:val="center"/>
        <w:rPr>
          <w:rFonts w:ascii="Times New Roman" w:hAnsi="Times New Roman" w:cs="Times New Roman"/>
          <w:b/>
          <w:bCs/>
          <w:sz w:val="32"/>
          <w:szCs w:val="32"/>
          <w:lang/>
        </w:rPr>
      </w:pPr>
      <w:r w:rsidRPr="00D47324">
        <w:rPr>
          <w:rFonts w:ascii="Times New Roman" w:hAnsi="Times New Roman" w:cs="Times New Roman"/>
          <w:b/>
          <w:bCs/>
          <w:sz w:val="32"/>
          <w:szCs w:val="32"/>
          <w:lang/>
        </w:rPr>
        <w:lastRenderedPageBreak/>
        <w:t>Článok 6</w:t>
      </w:r>
    </w:p>
    <w:p w14:paraId="253C4CE0" w14:textId="77777777" w:rsidR="00D47324" w:rsidRPr="00D47324" w:rsidRDefault="00D47324" w:rsidP="00D47324">
      <w:pPr>
        <w:rPr>
          <w:rFonts w:ascii="Times New Roman" w:hAnsi="Times New Roman" w:cs="Times New Roman"/>
          <w:sz w:val="24"/>
          <w:szCs w:val="24"/>
          <w:lang/>
        </w:rPr>
      </w:pPr>
    </w:p>
    <w:p w14:paraId="1632BECB" w14:textId="1D3E9834" w:rsidR="00D47324" w:rsidRDefault="00D47324" w:rsidP="00D47324">
      <w:pPr>
        <w:jc w:val="center"/>
        <w:rPr>
          <w:rFonts w:ascii="Times New Roman" w:hAnsi="Times New Roman" w:cs="Times New Roman"/>
          <w:b/>
          <w:sz w:val="32"/>
          <w:szCs w:val="32"/>
          <w:lang/>
        </w:rPr>
      </w:pPr>
      <w:r w:rsidRPr="009859F5">
        <w:rPr>
          <w:rFonts w:ascii="Times New Roman" w:hAnsi="Times New Roman" w:cs="Times New Roman"/>
          <w:b/>
          <w:sz w:val="32"/>
          <w:szCs w:val="32"/>
          <w:lang/>
        </w:rPr>
        <w:t>Inventarizácia majetku a</w:t>
      </w:r>
      <w:r w:rsidR="009859F5">
        <w:rPr>
          <w:rFonts w:ascii="Times New Roman" w:hAnsi="Times New Roman" w:cs="Times New Roman"/>
          <w:b/>
          <w:sz w:val="32"/>
          <w:szCs w:val="32"/>
          <w:lang/>
        </w:rPr>
        <w:t> </w:t>
      </w:r>
      <w:r w:rsidRPr="009859F5">
        <w:rPr>
          <w:rFonts w:ascii="Times New Roman" w:hAnsi="Times New Roman" w:cs="Times New Roman"/>
          <w:b/>
          <w:sz w:val="32"/>
          <w:szCs w:val="32"/>
          <w:lang/>
        </w:rPr>
        <w:t>záväzkov</w:t>
      </w:r>
    </w:p>
    <w:p w14:paraId="54150F9C" w14:textId="77777777" w:rsidR="009859F5" w:rsidRPr="009859F5" w:rsidRDefault="009859F5" w:rsidP="00D47324">
      <w:pPr>
        <w:jc w:val="center"/>
        <w:rPr>
          <w:rFonts w:ascii="Times New Roman" w:hAnsi="Times New Roman" w:cs="Times New Roman"/>
          <w:b/>
          <w:sz w:val="32"/>
          <w:szCs w:val="32"/>
          <w:lang/>
        </w:rPr>
      </w:pPr>
    </w:p>
    <w:p w14:paraId="155DE965" w14:textId="33CE399A" w:rsidR="00D47324" w:rsidRPr="00D47324" w:rsidRDefault="00D47324" w:rsidP="00D47324">
      <w:pPr>
        <w:jc w:val="both"/>
        <w:rPr>
          <w:rFonts w:ascii="Times New Roman" w:hAnsi="Times New Roman" w:cs="Times New Roman"/>
          <w:sz w:val="24"/>
          <w:szCs w:val="24"/>
          <w:lang/>
        </w:rPr>
      </w:pPr>
      <w:r w:rsidRPr="00D47324">
        <w:rPr>
          <w:rFonts w:ascii="Times New Roman" w:hAnsi="Times New Roman" w:cs="Times New Roman"/>
          <w:sz w:val="24"/>
          <w:szCs w:val="24"/>
          <w:u w:val="single"/>
          <w:lang/>
        </w:rPr>
        <w:t xml:space="preserve"> </w:t>
      </w:r>
      <w:r w:rsidRPr="00D47324">
        <w:rPr>
          <w:rFonts w:ascii="Times New Roman" w:hAnsi="Times New Roman" w:cs="Times New Roman"/>
          <w:sz w:val="24"/>
          <w:szCs w:val="24"/>
          <w:lang/>
        </w:rPr>
        <w:t xml:space="preserve">- podľa § 29 a 30 zákona  č. 431/2002 </w:t>
      </w:r>
      <w:proofErr w:type="spellStart"/>
      <w:r w:rsidRPr="00D47324">
        <w:rPr>
          <w:rFonts w:ascii="Times New Roman" w:hAnsi="Times New Roman" w:cs="Times New Roman"/>
          <w:sz w:val="24"/>
          <w:szCs w:val="24"/>
          <w:lang/>
        </w:rPr>
        <w:t>Z.z</w:t>
      </w:r>
      <w:proofErr w:type="spellEnd"/>
      <w:r w:rsidRPr="00D47324">
        <w:rPr>
          <w:rFonts w:ascii="Times New Roman" w:hAnsi="Times New Roman" w:cs="Times New Roman"/>
          <w:sz w:val="24"/>
          <w:szCs w:val="24"/>
          <w:lang/>
        </w:rPr>
        <w:t>. o účtovníctve:</w:t>
      </w:r>
    </w:p>
    <w:p w14:paraId="4ECF8E20" w14:textId="77777777" w:rsidR="00D47324" w:rsidRPr="00D47324" w:rsidRDefault="00D47324" w:rsidP="00D47324">
      <w:pPr>
        <w:jc w:val="both"/>
        <w:rPr>
          <w:rFonts w:ascii="Times New Roman" w:hAnsi="Times New Roman" w:cs="Times New Roman"/>
          <w:sz w:val="24"/>
          <w:szCs w:val="24"/>
          <w:lang/>
        </w:rPr>
      </w:pPr>
      <w:r w:rsidRPr="00D47324">
        <w:rPr>
          <w:rFonts w:ascii="Times New Roman" w:hAnsi="Times New Roman" w:cs="Times New Roman"/>
          <w:sz w:val="24"/>
          <w:szCs w:val="24"/>
          <w:lang/>
        </w:rPr>
        <w:t xml:space="preserve">Inventarizáciou majetku MŠ overuje, či stav majetku a záväzkov v účtovníctve zodpovedá skutočnosti. </w:t>
      </w:r>
    </w:p>
    <w:p w14:paraId="0B8C3194" w14:textId="77777777" w:rsidR="00D47324" w:rsidRPr="00D47324" w:rsidRDefault="00D47324" w:rsidP="00D47324">
      <w:pPr>
        <w:jc w:val="both"/>
        <w:rPr>
          <w:rFonts w:ascii="Times New Roman" w:hAnsi="Times New Roman" w:cs="Times New Roman"/>
          <w:sz w:val="24"/>
          <w:szCs w:val="24"/>
          <w:lang/>
        </w:rPr>
      </w:pPr>
      <w:r w:rsidRPr="00D47324">
        <w:rPr>
          <w:rFonts w:ascii="Times New Roman" w:hAnsi="Times New Roman" w:cs="Times New Roman"/>
          <w:sz w:val="24"/>
          <w:szCs w:val="24"/>
          <w:lang/>
        </w:rPr>
        <w:t xml:space="preserve">Dlhodobý a krátkodobý hmotný a nehmotný majetok sa inventarizuje najmenej jeden krát ročne. </w:t>
      </w:r>
    </w:p>
    <w:p w14:paraId="1C56A6FA" w14:textId="77777777" w:rsidR="00D47324" w:rsidRPr="00D47324" w:rsidRDefault="00D47324" w:rsidP="00D47324">
      <w:pPr>
        <w:jc w:val="both"/>
        <w:rPr>
          <w:rFonts w:ascii="Times New Roman" w:hAnsi="Times New Roman" w:cs="Times New Roman"/>
          <w:sz w:val="24"/>
          <w:szCs w:val="24"/>
          <w:lang/>
        </w:rPr>
      </w:pPr>
      <w:r w:rsidRPr="00D47324">
        <w:rPr>
          <w:rFonts w:ascii="Times New Roman" w:hAnsi="Times New Roman" w:cs="Times New Roman"/>
          <w:sz w:val="24"/>
          <w:szCs w:val="24"/>
          <w:lang/>
        </w:rPr>
        <w:t xml:space="preserve">Dokladová inventúra sa vykoná najmenej jeden krát ročne pri inventarizácii. </w:t>
      </w:r>
    </w:p>
    <w:p w14:paraId="43507EBD" w14:textId="77777777" w:rsidR="00D47324" w:rsidRPr="00D47324" w:rsidRDefault="00D47324" w:rsidP="00D47324">
      <w:pPr>
        <w:jc w:val="both"/>
        <w:rPr>
          <w:rFonts w:ascii="Times New Roman" w:hAnsi="Times New Roman" w:cs="Times New Roman"/>
          <w:sz w:val="24"/>
          <w:szCs w:val="24"/>
          <w:lang/>
        </w:rPr>
      </w:pPr>
    </w:p>
    <w:p w14:paraId="021B022A" w14:textId="77777777" w:rsidR="00D47324" w:rsidRPr="00D47324" w:rsidRDefault="00D47324" w:rsidP="00D47324">
      <w:pPr>
        <w:jc w:val="both"/>
        <w:rPr>
          <w:rFonts w:ascii="Times New Roman" w:hAnsi="Times New Roman" w:cs="Times New Roman"/>
          <w:sz w:val="24"/>
          <w:szCs w:val="24"/>
          <w:lang/>
        </w:rPr>
      </w:pPr>
      <w:r w:rsidRPr="00D47324">
        <w:rPr>
          <w:rFonts w:ascii="Times New Roman" w:hAnsi="Times New Roman" w:cs="Times New Roman"/>
          <w:sz w:val="24"/>
          <w:szCs w:val="24"/>
          <w:lang/>
        </w:rPr>
        <w:t xml:space="preserve">Inventarizáciu majetku vykonajú zamestnanci poverení riaditeľkou školy. Hlavná inventarizačná komisia odovzdá výsledky vykonaných inventarizačných prác účtovníčke školy najneskôr do 5.1. nasledujúceho roka za predchádzajúci rok tak, aby sa inventarizačné rozdiely mohli zúčtovať do obdobia, za ktoré sa stav majetku inventúrou overuje. </w:t>
      </w:r>
    </w:p>
    <w:p w14:paraId="612EAF24" w14:textId="77777777" w:rsidR="00D47324" w:rsidRPr="00D47324" w:rsidRDefault="00D47324" w:rsidP="00D47324">
      <w:pPr>
        <w:jc w:val="both"/>
        <w:rPr>
          <w:rFonts w:ascii="Times New Roman" w:hAnsi="Times New Roman" w:cs="Times New Roman"/>
          <w:sz w:val="24"/>
          <w:szCs w:val="24"/>
          <w:lang/>
        </w:rPr>
      </w:pPr>
    </w:p>
    <w:p w14:paraId="5701E686" w14:textId="77777777" w:rsidR="00D47324" w:rsidRPr="00D47324" w:rsidRDefault="00D47324" w:rsidP="00D47324">
      <w:pPr>
        <w:jc w:val="both"/>
        <w:rPr>
          <w:rFonts w:ascii="Times New Roman" w:hAnsi="Times New Roman" w:cs="Times New Roman"/>
          <w:sz w:val="24"/>
          <w:szCs w:val="24"/>
          <w:lang/>
        </w:rPr>
      </w:pPr>
      <w:r w:rsidRPr="00D47324">
        <w:rPr>
          <w:rFonts w:ascii="Times New Roman" w:hAnsi="Times New Roman" w:cs="Times New Roman"/>
          <w:sz w:val="24"/>
          <w:szCs w:val="24"/>
          <w:lang/>
        </w:rPr>
        <w:t xml:space="preserve">Inventárne knihy vedie hospodárka školy a sú uložené na sekretariáte tak, aby v prípade možnosti boli k dispozícii zamestnancom, ktorí majú hmotnú zodpovednosť za zverený majetok. </w:t>
      </w:r>
    </w:p>
    <w:p w14:paraId="7EF5897A" w14:textId="77777777" w:rsidR="00D47324" w:rsidRPr="00D47324" w:rsidRDefault="00D47324" w:rsidP="00D47324">
      <w:pPr>
        <w:jc w:val="both"/>
        <w:rPr>
          <w:rFonts w:ascii="Times New Roman" w:hAnsi="Times New Roman" w:cs="Times New Roman"/>
          <w:sz w:val="24"/>
          <w:szCs w:val="24"/>
          <w:lang/>
        </w:rPr>
      </w:pPr>
    </w:p>
    <w:p w14:paraId="2CA8159E" w14:textId="77777777" w:rsidR="00D47324" w:rsidRPr="00D47324" w:rsidRDefault="00D47324" w:rsidP="00D47324">
      <w:pPr>
        <w:jc w:val="both"/>
        <w:rPr>
          <w:rFonts w:ascii="Times New Roman" w:hAnsi="Times New Roman" w:cs="Times New Roman"/>
          <w:sz w:val="24"/>
          <w:szCs w:val="24"/>
          <w:lang/>
        </w:rPr>
      </w:pPr>
      <w:r w:rsidRPr="00D47324">
        <w:rPr>
          <w:rFonts w:ascii="Times New Roman" w:hAnsi="Times New Roman" w:cs="Times New Roman"/>
          <w:sz w:val="24"/>
          <w:szCs w:val="24"/>
          <w:lang/>
        </w:rPr>
        <w:t xml:space="preserve">Inventárne knihy sa vedú nasledovne: </w:t>
      </w:r>
    </w:p>
    <w:p w14:paraId="47521176" w14:textId="77777777" w:rsidR="00D47324" w:rsidRPr="00D47324" w:rsidRDefault="00D47324" w:rsidP="00D47324">
      <w:pPr>
        <w:jc w:val="both"/>
        <w:rPr>
          <w:rFonts w:ascii="Times New Roman" w:hAnsi="Times New Roman" w:cs="Times New Roman"/>
          <w:sz w:val="24"/>
          <w:szCs w:val="24"/>
          <w:lang/>
        </w:rPr>
      </w:pPr>
      <w:r w:rsidRPr="00D47324">
        <w:rPr>
          <w:rFonts w:ascii="Times New Roman" w:hAnsi="Times New Roman" w:cs="Times New Roman"/>
          <w:sz w:val="24"/>
          <w:szCs w:val="24"/>
          <w:lang/>
        </w:rPr>
        <w:t>OTE – do 50,00 €</w:t>
      </w:r>
    </w:p>
    <w:p w14:paraId="3274A526" w14:textId="77777777" w:rsidR="00D47324" w:rsidRPr="00D47324" w:rsidRDefault="00D47324" w:rsidP="00D47324">
      <w:pPr>
        <w:jc w:val="both"/>
        <w:rPr>
          <w:rFonts w:ascii="Times New Roman" w:hAnsi="Times New Roman" w:cs="Times New Roman"/>
          <w:sz w:val="24"/>
          <w:szCs w:val="24"/>
          <w:lang/>
        </w:rPr>
      </w:pPr>
      <w:r w:rsidRPr="00D47324">
        <w:rPr>
          <w:rFonts w:ascii="Times New Roman" w:hAnsi="Times New Roman" w:cs="Times New Roman"/>
          <w:sz w:val="24"/>
          <w:szCs w:val="24"/>
          <w:lang/>
        </w:rPr>
        <w:t>DHM – od 50,00 € do 1700,00 €</w:t>
      </w:r>
    </w:p>
    <w:p w14:paraId="3FF06F02" w14:textId="77777777" w:rsidR="00D47324" w:rsidRPr="00D47324" w:rsidRDefault="00D47324" w:rsidP="00D47324">
      <w:pPr>
        <w:jc w:val="both"/>
        <w:rPr>
          <w:rFonts w:ascii="Times New Roman" w:hAnsi="Times New Roman" w:cs="Times New Roman"/>
          <w:sz w:val="24"/>
          <w:szCs w:val="24"/>
          <w:lang/>
        </w:rPr>
      </w:pPr>
      <w:r w:rsidRPr="00D47324">
        <w:rPr>
          <w:rFonts w:ascii="Times New Roman" w:hAnsi="Times New Roman" w:cs="Times New Roman"/>
          <w:sz w:val="24"/>
          <w:szCs w:val="24"/>
          <w:lang/>
        </w:rPr>
        <w:t xml:space="preserve">DIHM – nad 1700,00 € </w:t>
      </w:r>
    </w:p>
    <w:p w14:paraId="05DF6F28" w14:textId="77777777" w:rsidR="00D47324" w:rsidRPr="00D47324" w:rsidRDefault="00D47324" w:rsidP="00D47324">
      <w:pPr>
        <w:jc w:val="both"/>
        <w:rPr>
          <w:rFonts w:ascii="Times New Roman" w:hAnsi="Times New Roman" w:cs="Times New Roman"/>
          <w:sz w:val="24"/>
          <w:szCs w:val="24"/>
          <w:lang/>
        </w:rPr>
      </w:pPr>
    </w:p>
    <w:p w14:paraId="67B7F352" w14:textId="77777777" w:rsidR="00D47324" w:rsidRPr="00D47324" w:rsidRDefault="00D47324" w:rsidP="00D47324">
      <w:pPr>
        <w:jc w:val="both"/>
        <w:rPr>
          <w:rFonts w:ascii="Times New Roman" w:hAnsi="Times New Roman" w:cs="Times New Roman"/>
          <w:sz w:val="24"/>
          <w:szCs w:val="24"/>
          <w:lang/>
        </w:rPr>
      </w:pPr>
      <w:r w:rsidRPr="00D47324">
        <w:rPr>
          <w:rFonts w:ascii="Times New Roman" w:hAnsi="Times New Roman" w:cs="Times New Roman"/>
          <w:sz w:val="24"/>
          <w:szCs w:val="24"/>
          <w:lang/>
        </w:rPr>
        <w:t xml:space="preserve">Majetok sa eviduje aj v pomocou programového vybavenia firmy VEMA- SŠŠ a v materskej škole v tabuľkovom programe Microsoft Excel. Pri inventarizačných prácach sa zostavy majetku porovnávajú s evidenciou v knihách, a s fyzickým majetkom uloženým v budove školy. </w:t>
      </w:r>
    </w:p>
    <w:p w14:paraId="16FE8DEC" w14:textId="77777777" w:rsidR="00D47324" w:rsidRPr="00D47324" w:rsidRDefault="00D47324" w:rsidP="00D47324">
      <w:pPr>
        <w:jc w:val="both"/>
        <w:rPr>
          <w:rFonts w:ascii="Times New Roman" w:hAnsi="Times New Roman" w:cs="Times New Roman"/>
          <w:sz w:val="24"/>
          <w:szCs w:val="24"/>
          <w:lang/>
        </w:rPr>
      </w:pPr>
    </w:p>
    <w:p w14:paraId="3E975740" w14:textId="77777777" w:rsidR="00D47324" w:rsidRPr="00D47324" w:rsidRDefault="00D47324" w:rsidP="00D47324">
      <w:pPr>
        <w:jc w:val="both"/>
        <w:rPr>
          <w:rFonts w:ascii="Times New Roman" w:hAnsi="Times New Roman" w:cs="Times New Roman"/>
          <w:sz w:val="24"/>
          <w:szCs w:val="24"/>
          <w:lang/>
        </w:rPr>
      </w:pPr>
      <w:r w:rsidRPr="00D47324">
        <w:rPr>
          <w:rFonts w:ascii="Times New Roman" w:hAnsi="Times New Roman" w:cs="Times New Roman"/>
          <w:sz w:val="24"/>
          <w:szCs w:val="24"/>
          <w:lang/>
        </w:rPr>
        <w:t xml:space="preserve">Archivácia účtovných dokladov sa uskutoční najmenej 10 rokov od vykonania inventarizácie. Skutočné stavy sa zisťujú inventúrou fyzickou, alebo dokladovou, o ktorej sa vyhotovujú inventúrne súpisy, ktoré podpisujú členovia inventarizačnej komisie. </w:t>
      </w:r>
    </w:p>
    <w:p w14:paraId="4EFAF4C9" w14:textId="77777777" w:rsidR="00D47324" w:rsidRPr="00D47324" w:rsidRDefault="00D47324" w:rsidP="00D47324">
      <w:pPr>
        <w:jc w:val="both"/>
        <w:rPr>
          <w:rFonts w:ascii="Times New Roman" w:hAnsi="Times New Roman" w:cs="Times New Roman"/>
          <w:sz w:val="24"/>
          <w:szCs w:val="24"/>
          <w:lang/>
        </w:rPr>
      </w:pPr>
    </w:p>
    <w:p w14:paraId="0C8DA840" w14:textId="77777777" w:rsidR="00D47324" w:rsidRPr="00D47324" w:rsidRDefault="00D47324" w:rsidP="00D47324">
      <w:pPr>
        <w:jc w:val="both"/>
        <w:rPr>
          <w:rFonts w:ascii="Times New Roman" w:hAnsi="Times New Roman" w:cs="Times New Roman"/>
          <w:sz w:val="24"/>
          <w:szCs w:val="24"/>
          <w:lang/>
        </w:rPr>
      </w:pPr>
      <w:r w:rsidRPr="00D47324">
        <w:rPr>
          <w:rFonts w:ascii="Times New Roman" w:hAnsi="Times New Roman" w:cs="Times New Roman"/>
          <w:sz w:val="24"/>
          <w:szCs w:val="24"/>
          <w:lang/>
        </w:rPr>
        <w:lastRenderedPageBreak/>
        <w:t xml:space="preserve">Záväzky sa sledujú mesačne. O neuhradených záväzkoch sa účtuje v účtovníctve školy. Prehľad neuhradených záväzkoch sa odovzdáva na MMK do štvrtého dňa mesiaca za predchádzajúci mesiac. Prehľad vyhotovuje hospodárka školy. </w:t>
      </w:r>
    </w:p>
    <w:p w14:paraId="317C61F0" w14:textId="77777777" w:rsidR="00D47324" w:rsidRPr="00D47324" w:rsidRDefault="00D47324" w:rsidP="00D47324">
      <w:pPr>
        <w:jc w:val="both"/>
        <w:rPr>
          <w:rFonts w:ascii="Times New Roman" w:hAnsi="Times New Roman" w:cs="Times New Roman"/>
          <w:sz w:val="24"/>
          <w:szCs w:val="24"/>
          <w:lang/>
        </w:rPr>
      </w:pPr>
    </w:p>
    <w:p w14:paraId="0BC600FE" w14:textId="77777777" w:rsidR="00D47324" w:rsidRPr="00D47324" w:rsidRDefault="00D47324" w:rsidP="00D47324">
      <w:pPr>
        <w:jc w:val="both"/>
        <w:rPr>
          <w:rFonts w:ascii="Times New Roman" w:hAnsi="Times New Roman" w:cs="Times New Roman"/>
          <w:sz w:val="24"/>
          <w:szCs w:val="24"/>
          <w:lang/>
        </w:rPr>
      </w:pPr>
    </w:p>
    <w:p w14:paraId="4620CAB8" w14:textId="77777777" w:rsidR="00D47324" w:rsidRPr="00D47324" w:rsidRDefault="00D47324" w:rsidP="00D47324">
      <w:pPr>
        <w:jc w:val="both"/>
        <w:rPr>
          <w:rFonts w:ascii="Times New Roman" w:hAnsi="Times New Roman" w:cs="Times New Roman"/>
          <w:sz w:val="24"/>
          <w:szCs w:val="24"/>
          <w:lang/>
        </w:rPr>
      </w:pPr>
    </w:p>
    <w:p w14:paraId="730DC264" w14:textId="546BE038" w:rsidR="00D47324" w:rsidRPr="00D47324" w:rsidRDefault="00D47324" w:rsidP="00D47324">
      <w:pPr>
        <w:jc w:val="center"/>
        <w:rPr>
          <w:rFonts w:ascii="Times New Roman" w:hAnsi="Times New Roman" w:cs="Times New Roman"/>
          <w:b/>
          <w:bCs/>
          <w:sz w:val="32"/>
          <w:szCs w:val="32"/>
          <w:lang/>
        </w:rPr>
      </w:pPr>
      <w:r w:rsidRPr="00D47324">
        <w:rPr>
          <w:rFonts w:ascii="Times New Roman" w:hAnsi="Times New Roman" w:cs="Times New Roman"/>
          <w:b/>
          <w:bCs/>
          <w:sz w:val="32"/>
          <w:szCs w:val="32"/>
          <w:lang/>
        </w:rPr>
        <w:t>Článok 7</w:t>
      </w:r>
    </w:p>
    <w:p w14:paraId="71E77674" w14:textId="77777777" w:rsidR="00D47324" w:rsidRPr="00D47324" w:rsidRDefault="00D47324" w:rsidP="00D47324">
      <w:pPr>
        <w:rPr>
          <w:rFonts w:ascii="Times New Roman" w:hAnsi="Times New Roman" w:cs="Times New Roman"/>
          <w:sz w:val="24"/>
          <w:szCs w:val="24"/>
          <w:lang/>
        </w:rPr>
      </w:pPr>
    </w:p>
    <w:p w14:paraId="5CFBB2A9" w14:textId="44157132" w:rsidR="00D47324" w:rsidRDefault="00D47324" w:rsidP="00D47324">
      <w:pPr>
        <w:jc w:val="center"/>
        <w:rPr>
          <w:rFonts w:ascii="Times New Roman" w:hAnsi="Times New Roman" w:cs="Times New Roman"/>
          <w:b/>
          <w:sz w:val="32"/>
          <w:szCs w:val="32"/>
          <w:lang/>
        </w:rPr>
      </w:pPr>
      <w:r w:rsidRPr="009859F5">
        <w:rPr>
          <w:rFonts w:ascii="Times New Roman" w:hAnsi="Times New Roman" w:cs="Times New Roman"/>
          <w:b/>
          <w:sz w:val="32"/>
          <w:szCs w:val="32"/>
          <w:lang/>
        </w:rPr>
        <w:t>Archivácia účtovných písomností</w:t>
      </w:r>
    </w:p>
    <w:p w14:paraId="0411AC16" w14:textId="77777777" w:rsidR="009859F5" w:rsidRPr="009859F5" w:rsidRDefault="009859F5" w:rsidP="00D47324">
      <w:pPr>
        <w:jc w:val="center"/>
        <w:rPr>
          <w:rFonts w:ascii="Times New Roman" w:hAnsi="Times New Roman" w:cs="Times New Roman"/>
          <w:b/>
          <w:sz w:val="32"/>
          <w:szCs w:val="32"/>
          <w:lang/>
        </w:rPr>
      </w:pPr>
    </w:p>
    <w:p w14:paraId="57B8315B" w14:textId="3F01D356" w:rsidR="00D47324" w:rsidRPr="00D47324" w:rsidRDefault="00D47324" w:rsidP="00D47324">
      <w:pPr>
        <w:jc w:val="both"/>
        <w:rPr>
          <w:rFonts w:ascii="Times New Roman" w:hAnsi="Times New Roman" w:cs="Times New Roman"/>
          <w:sz w:val="24"/>
          <w:szCs w:val="24"/>
          <w:lang/>
        </w:rPr>
      </w:pPr>
      <w:r w:rsidRPr="00D47324">
        <w:rPr>
          <w:rFonts w:ascii="Times New Roman" w:hAnsi="Times New Roman" w:cs="Times New Roman"/>
          <w:sz w:val="24"/>
          <w:szCs w:val="24"/>
          <w:lang/>
        </w:rPr>
        <w:t xml:space="preserve">- podľa § 35 zákona  č. 431/2002 </w:t>
      </w:r>
      <w:proofErr w:type="spellStart"/>
      <w:r w:rsidRPr="00D47324">
        <w:rPr>
          <w:rFonts w:ascii="Times New Roman" w:hAnsi="Times New Roman" w:cs="Times New Roman"/>
          <w:sz w:val="24"/>
          <w:szCs w:val="24"/>
          <w:lang/>
        </w:rPr>
        <w:t>Z.z</w:t>
      </w:r>
      <w:proofErr w:type="spellEnd"/>
      <w:r w:rsidRPr="00D47324">
        <w:rPr>
          <w:rFonts w:ascii="Times New Roman" w:hAnsi="Times New Roman" w:cs="Times New Roman"/>
          <w:sz w:val="24"/>
          <w:szCs w:val="24"/>
          <w:lang/>
        </w:rPr>
        <w:t>. o účtovníctve:</w:t>
      </w:r>
    </w:p>
    <w:p w14:paraId="504A5B94" w14:textId="77777777" w:rsidR="00D47324" w:rsidRPr="00D47324" w:rsidRDefault="00D47324" w:rsidP="00D47324">
      <w:pPr>
        <w:jc w:val="both"/>
        <w:rPr>
          <w:rFonts w:ascii="Times New Roman" w:hAnsi="Times New Roman" w:cs="Times New Roman"/>
          <w:sz w:val="24"/>
          <w:szCs w:val="24"/>
          <w:lang/>
        </w:rPr>
      </w:pPr>
      <w:r w:rsidRPr="00D47324">
        <w:rPr>
          <w:rFonts w:ascii="Times New Roman" w:hAnsi="Times New Roman" w:cs="Times New Roman"/>
          <w:sz w:val="24"/>
          <w:szCs w:val="24"/>
          <w:lang/>
        </w:rPr>
        <w:t xml:space="preserve">Účtovné doklady a písomnosti sa uschovávajú po dobu určenú uschovacími lehotami. Pred uložením do archívu </w:t>
      </w:r>
    </w:p>
    <w:p w14:paraId="4FA82FB4" w14:textId="77777777" w:rsidR="00D47324" w:rsidRPr="00D47324" w:rsidRDefault="00D47324" w:rsidP="00D47324">
      <w:pPr>
        <w:jc w:val="both"/>
        <w:rPr>
          <w:rFonts w:ascii="Times New Roman" w:hAnsi="Times New Roman" w:cs="Times New Roman"/>
          <w:sz w:val="24"/>
          <w:szCs w:val="24"/>
          <w:lang/>
        </w:rPr>
      </w:pPr>
      <w:r w:rsidRPr="00D47324">
        <w:rPr>
          <w:rFonts w:ascii="Times New Roman" w:hAnsi="Times New Roman" w:cs="Times New Roman"/>
          <w:sz w:val="24"/>
          <w:szCs w:val="24"/>
          <w:lang/>
        </w:rPr>
        <w:t xml:space="preserve">musia byť všetky doklady označené a zabezpečené proti poškodeniu a strate. </w:t>
      </w:r>
    </w:p>
    <w:p w14:paraId="023AFEA9" w14:textId="77777777" w:rsidR="00D47324" w:rsidRPr="00D47324" w:rsidRDefault="00D47324" w:rsidP="00D47324">
      <w:pPr>
        <w:jc w:val="both"/>
        <w:rPr>
          <w:rFonts w:ascii="Times New Roman" w:hAnsi="Times New Roman" w:cs="Times New Roman"/>
          <w:sz w:val="24"/>
          <w:szCs w:val="24"/>
          <w:lang/>
        </w:rPr>
      </w:pPr>
    </w:p>
    <w:p w14:paraId="2C484CF2" w14:textId="77777777" w:rsidR="00D47324" w:rsidRPr="00D47324" w:rsidRDefault="00D47324" w:rsidP="00D47324">
      <w:pPr>
        <w:jc w:val="both"/>
        <w:rPr>
          <w:rFonts w:ascii="Times New Roman" w:hAnsi="Times New Roman" w:cs="Times New Roman"/>
          <w:sz w:val="24"/>
          <w:szCs w:val="24"/>
          <w:lang/>
        </w:rPr>
      </w:pPr>
    </w:p>
    <w:p w14:paraId="6CBCB88E" w14:textId="77777777" w:rsidR="00D47324" w:rsidRPr="00D47324" w:rsidRDefault="00D47324" w:rsidP="00D47324">
      <w:pPr>
        <w:widowControl w:val="0"/>
        <w:numPr>
          <w:ilvl w:val="0"/>
          <w:numId w:val="47"/>
        </w:numPr>
        <w:tabs>
          <w:tab w:val="left" w:pos="360"/>
        </w:tabs>
        <w:suppressAutoHyphens/>
        <w:spacing w:after="0" w:line="240" w:lineRule="auto"/>
        <w:jc w:val="both"/>
        <w:rPr>
          <w:rFonts w:ascii="Times New Roman" w:hAnsi="Times New Roman" w:cs="Times New Roman"/>
          <w:sz w:val="24"/>
          <w:szCs w:val="24"/>
          <w:lang/>
        </w:rPr>
      </w:pPr>
      <w:r w:rsidRPr="00D47324">
        <w:rPr>
          <w:rFonts w:ascii="Times New Roman" w:hAnsi="Times New Roman" w:cs="Times New Roman"/>
          <w:sz w:val="24"/>
          <w:szCs w:val="24"/>
          <w:lang/>
        </w:rPr>
        <w:t>účtovné závierky a rozbory po dobu</w:t>
      </w:r>
      <w:r w:rsidRPr="00D47324">
        <w:rPr>
          <w:rFonts w:ascii="Times New Roman" w:hAnsi="Times New Roman" w:cs="Times New Roman"/>
          <w:sz w:val="24"/>
          <w:szCs w:val="24"/>
          <w:lang/>
        </w:rPr>
        <w:tab/>
      </w:r>
      <w:r w:rsidRPr="00D47324">
        <w:rPr>
          <w:rFonts w:ascii="Times New Roman" w:hAnsi="Times New Roman" w:cs="Times New Roman"/>
          <w:sz w:val="24"/>
          <w:szCs w:val="24"/>
          <w:lang/>
        </w:rPr>
        <w:tab/>
      </w:r>
      <w:r w:rsidRPr="00D47324">
        <w:rPr>
          <w:rFonts w:ascii="Times New Roman" w:hAnsi="Times New Roman" w:cs="Times New Roman"/>
          <w:sz w:val="24"/>
          <w:szCs w:val="24"/>
          <w:lang/>
        </w:rPr>
        <w:tab/>
      </w:r>
      <w:r w:rsidRPr="00D47324">
        <w:rPr>
          <w:rFonts w:ascii="Times New Roman" w:hAnsi="Times New Roman" w:cs="Times New Roman"/>
          <w:sz w:val="24"/>
          <w:szCs w:val="24"/>
          <w:lang/>
        </w:rPr>
        <w:tab/>
        <w:t>10 rokov</w:t>
      </w:r>
    </w:p>
    <w:p w14:paraId="1F010BDC" w14:textId="77777777" w:rsidR="00D47324" w:rsidRPr="00D47324" w:rsidRDefault="00D47324" w:rsidP="00D47324">
      <w:pPr>
        <w:widowControl w:val="0"/>
        <w:numPr>
          <w:ilvl w:val="0"/>
          <w:numId w:val="47"/>
        </w:numPr>
        <w:tabs>
          <w:tab w:val="left" w:pos="360"/>
        </w:tabs>
        <w:suppressAutoHyphens/>
        <w:spacing w:after="0" w:line="240" w:lineRule="auto"/>
        <w:jc w:val="both"/>
        <w:rPr>
          <w:rFonts w:ascii="Times New Roman" w:hAnsi="Times New Roman" w:cs="Times New Roman"/>
          <w:sz w:val="24"/>
          <w:szCs w:val="24"/>
          <w:lang/>
        </w:rPr>
      </w:pPr>
      <w:r w:rsidRPr="00D47324">
        <w:rPr>
          <w:rFonts w:ascii="Times New Roman" w:hAnsi="Times New Roman" w:cs="Times New Roman"/>
          <w:sz w:val="24"/>
          <w:szCs w:val="24"/>
          <w:lang/>
        </w:rPr>
        <w:t xml:space="preserve">mzdové  listy </w:t>
      </w:r>
      <w:r w:rsidRPr="00D47324">
        <w:rPr>
          <w:rFonts w:ascii="Times New Roman" w:hAnsi="Times New Roman" w:cs="Times New Roman"/>
          <w:sz w:val="24"/>
          <w:szCs w:val="24"/>
          <w:lang/>
        </w:rPr>
        <w:tab/>
      </w:r>
      <w:r w:rsidRPr="00D47324">
        <w:rPr>
          <w:rFonts w:ascii="Times New Roman" w:hAnsi="Times New Roman" w:cs="Times New Roman"/>
          <w:sz w:val="24"/>
          <w:szCs w:val="24"/>
          <w:lang/>
        </w:rPr>
        <w:tab/>
      </w:r>
      <w:r w:rsidRPr="00D47324">
        <w:rPr>
          <w:rFonts w:ascii="Times New Roman" w:hAnsi="Times New Roman" w:cs="Times New Roman"/>
          <w:sz w:val="24"/>
          <w:szCs w:val="24"/>
          <w:lang/>
        </w:rPr>
        <w:tab/>
      </w:r>
      <w:r w:rsidRPr="00D47324">
        <w:rPr>
          <w:rFonts w:ascii="Times New Roman" w:hAnsi="Times New Roman" w:cs="Times New Roman"/>
          <w:sz w:val="24"/>
          <w:szCs w:val="24"/>
          <w:lang/>
        </w:rPr>
        <w:tab/>
      </w:r>
      <w:r w:rsidRPr="00D47324">
        <w:rPr>
          <w:rFonts w:ascii="Times New Roman" w:hAnsi="Times New Roman" w:cs="Times New Roman"/>
          <w:sz w:val="24"/>
          <w:szCs w:val="24"/>
          <w:lang/>
        </w:rPr>
        <w:tab/>
      </w:r>
      <w:r w:rsidRPr="00D47324">
        <w:rPr>
          <w:rFonts w:ascii="Times New Roman" w:hAnsi="Times New Roman" w:cs="Times New Roman"/>
          <w:sz w:val="24"/>
          <w:szCs w:val="24"/>
          <w:lang/>
        </w:rPr>
        <w:tab/>
        <w:t>50 rokov</w:t>
      </w:r>
    </w:p>
    <w:p w14:paraId="0630BC89" w14:textId="77777777" w:rsidR="00D47324" w:rsidRPr="00D47324" w:rsidRDefault="00D47324" w:rsidP="00D47324">
      <w:pPr>
        <w:widowControl w:val="0"/>
        <w:numPr>
          <w:ilvl w:val="0"/>
          <w:numId w:val="47"/>
        </w:numPr>
        <w:tabs>
          <w:tab w:val="left" w:pos="360"/>
        </w:tabs>
        <w:suppressAutoHyphens/>
        <w:spacing w:after="0" w:line="240" w:lineRule="auto"/>
        <w:jc w:val="both"/>
        <w:rPr>
          <w:rFonts w:ascii="Times New Roman" w:hAnsi="Times New Roman" w:cs="Times New Roman"/>
          <w:sz w:val="24"/>
          <w:szCs w:val="24"/>
          <w:lang/>
        </w:rPr>
      </w:pPr>
      <w:r w:rsidRPr="00D47324">
        <w:rPr>
          <w:rFonts w:ascii="Times New Roman" w:hAnsi="Times New Roman" w:cs="Times New Roman"/>
          <w:sz w:val="24"/>
          <w:szCs w:val="24"/>
          <w:lang/>
        </w:rPr>
        <w:t xml:space="preserve">údaje potrebné k </w:t>
      </w:r>
      <w:proofErr w:type="spellStart"/>
      <w:r w:rsidRPr="00D47324">
        <w:rPr>
          <w:rFonts w:ascii="Times New Roman" w:hAnsi="Times New Roman" w:cs="Times New Roman"/>
          <w:sz w:val="24"/>
          <w:szCs w:val="24"/>
          <w:lang/>
        </w:rPr>
        <w:t>dôchodk</w:t>
      </w:r>
      <w:proofErr w:type="spellEnd"/>
      <w:r w:rsidRPr="00D47324">
        <w:rPr>
          <w:rFonts w:ascii="Times New Roman" w:hAnsi="Times New Roman" w:cs="Times New Roman"/>
          <w:sz w:val="24"/>
          <w:szCs w:val="24"/>
          <w:lang/>
        </w:rPr>
        <w:t xml:space="preserve">. </w:t>
      </w:r>
      <w:proofErr w:type="spellStart"/>
      <w:r w:rsidRPr="00D47324">
        <w:rPr>
          <w:rFonts w:ascii="Times New Roman" w:hAnsi="Times New Roman" w:cs="Times New Roman"/>
          <w:sz w:val="24"/>
          <w:szCs w:val="24"/>
          <w:lang/>
        </w:rPr>
        <w:t>zabezp.a</w:t>
      </w:r>
      <w:proofErr w:type="spellEnd"/>
      <w:r w:rsidRPr="00D47324">
        <w:rPr>
          <w:rFonts w:ascii="Times New Roman" w:hAnsi="Times New Roman" w:cs="Times New Roman"/>
          <w:sz w:val="24"/>
          <w:szCs w:val="24"/>
          <w:lang/>
        </w:rPr>
        <w:t xml:space="preserve"> nemoc. poistenia </w:t>
      </w:r>
      <w:r w:rsidRPr="00D47324">
        <w:rPr>
          <w:rFonts w:ascii="Times New Roman" w:hAnsi="Times New Roman" w:cs="Times New Roman"/>
          <w:sz w:val="24"/>
          <w:szCs w:val="24"/>
          <w:lang/>
        </w:rPr>
        <w:tab/>
        <w:t xml:space="preserve">70 rokov </w:t>
      </w:r>
    </w:p>
    <w:p w14:paraId="16BD7D6F" w14:textId="77777777" w:rsidR="00D47324" w:rsidRPr="00D47324" w:rsidRDefault="00D47324" w:rsidP="00D47324">
      <w:pPr>
        <w:widowControl w:val="0"/>
        <w:numPr>
          <w:ilvl w:val="0"/>
          <w:numId w:val="47"/>
        </w:numPr>
        <w:tabs>
          <w:tab w:val="left" w:pos="360"/>
        </w:tabs>
        <w:suppressAutoHyphens/>
        <w:spacing w:after="0" w:line="240" w:lineRule="auto"/>
        <w:jc w:val="both"/>
        <w:rPr>
          <w:rFonts w:ascii="Times New Roman" w:hAnsi="Times New Roman" w:cs="Times New Roman"/>
          <w:sz w:val="24"/>
          <w:szCs w:val="24"/>
          <w:lang/>
        </w:rPr>
      </w:pPr>
      <w:r w:rsidRPr="00D47324">
        <w:rPr>
          <w:rFonts w:ascii="Times New Roman" w:hAnsi="Times New Roman" w:cs="Times New Roman"/>
          <w:sz w:val="24"/>
          <w:szCs w:val="24"/>
          <w:lang/>
        </w:rPr>
        <w:t xml:space="preserve">účtovné doklady, účtovné knihy, </w:t>
      </w:r>
      <w:proofErr w:type="spellStart"/>
      <w:r w:rsidRPr="00D47324">
        <w:rPr>
          <w:rFonts w:ascii="Times New Roman" w:hAnsi="Times New Roman" w:cs="Times New Roman"/>
          <w:sz w:val="24"/>
          <w:szCs w:val="24"/>
          <w:lang/>
        </w:rPr>
        <w:t>inv</w:t>
      </w:r>
      <w:proofErr w:type="spellEnd"/>
      <w:r w:rsidRPr="00D47324">
        <w:rPr>
          <w:rFonts w:ascii="Times New Roman" w:hAnsi="Times New Roman" w:cs="Times New Roman"/>
          <w:sz w:val="24"/>
          <w:szCs w:val="24"/>
          <w:lang/>
        </w:rPr>
        <w:t xml:space="preserve">. súpisy </w:t>
      </w:r>
      <w:r w:rsidRPr="00D47324">
        <w:rPr>
          <w:rFonts w:ascii="Times New Roman" w:hAnsi="Times New Roman" w:cs="Times New Roman"/>
          <w:sz w:val="24"/>
          <w:szCs w:val="24"/>
          <w:lang/>
        </w:rPr>
        <w:tab/>
      </w:r>
      <w:r w:rsidRPr="00D47324">
        <w:rPr>
          <w:rFonts w:ascii="Times New Roman" w:hAnsi="Times New Roman" w:cs="Times New Roman"/>
          <w:sz w:val="24"/>
          <w:szCs w:val="24"/>
          <w:lang/>
        </w:rPr>
        <w:tab/>
        <w:t>5 rokov</w:t>
      </w:r>
    </w:p>
    <w:p w14:paraId="7E81BE7F" w14:textId="77777777" w:rsidR="00D47324" w:rsidRPr="00D47324" w:rsidRDefault="00D47324" w:rsidP="00D47324">
      <w:pPr>
        <w:widowControl w:val="0"/>
        <w:numPr>
          <w:ilvl w:val="0"/>
          <w:numId w:val="47"/>
        </w:numPr>
        <w:tabs>
          <w:tab w:val="left" w:pos="360"/>
        </w:tabs>
        <w:suppressAutoHyphens/>
        <w:spacing w:after="0" w:line="240" w:lineRule="auto"/>
        <w:jc w:val="both"/>
        <w:rPr>
          <w:rFonts w:ascii="Times New Roman" w:hAnsi="Times New Roman" w:cs="Times New Roman"/>
          <w:sz w:val="24"/>
          <w:szCs w:val="24"/>
          <w:lang/>
        </w:rPr>
      </w:pPr>
      <w:r w:rsidRPr="00D47324">
        <w:rPr>
          <w:rFonts w:ascii="Times New Roman" w:hAnsi="Times New Roman" w:cs="Times New Roman"/>
          <w:sz w:val="24"/>
          <w:szCs w:val="24"/>
          <w:lang/>
        </w:rPr>
        <w:t xml:space="preserve">programová dokumentácia pre vedenie </w:t>
      </w:r>
      <w:proofErr w:type="spellStart"/>
      <w:r w:rsidRPr="00D47324">
        <w:rPr>
          <w:rFonts w:ascii="Times New Roman" w:hAnsi="Times New Roman" w:cs="Times New Roman"/>
          <w:sz w:val="24"/>
          <w:szCs w:val="24"/>
          <w:lang/>
        </w:rPr>
        <w:t>účt</w:t>
      </w:r>
      <w:proofErr w:type="spellEnd"/>
      <w:r w:rsidRPr="00D47324">
        <w:rPr>
          <w:rFonts w:ascii="Times New Roman" w:hAnsi="Times New Roman" w:cs="Times New Roman"/>
          <w:sz w:val="24"/>
          <w:szCs w:val="24"/>
          <w:lang/>
        </w:rPr>
        <w:t xml:space="preserve">. </w:t>
      </w:r>
      <w:proofErr w:type="spellStart"/>
      <w:r w:rsidRPr="00D47324">
        <w:rPr>
          <w:rFonts w:ascii="Times New Roman" w:hAnsi="Times New Roman" w:cs="Times New Roman"/>
          <w:sz w:val="24"/>
          <w:szCs w:val="24"/>
          <w:lang/>
        </w:rPr>
        <w:t>prostr.VT</w:t>
      </w:r>
      <w:proofErr w:type="spellEnd"/>
      <w:r w:rsidRPr="00D47324">
        <w:rPr>
          <w:rFonts w:ascii="Times New Roman" w:hAnsi="Times New Roman" w:cs="Times New Roman"/>
          <w:sz w:val="24"/>
          <w:szCs w:val="24"/>
          <w:lang/>
        </w:rPr>
        <w:tab/>
        <w:t>5 rokov</w:t>
      </w:r>
    </w:p>
    <w:p w14:paraId="527610A9" w14:textId="77777777" w:rsidR="00D47324" w:rsidRPr="00D47324" w:rsidRDefault="00D47324" w:rsidP="00D47324">
      <w:pPr>
        <w:widowControl w:val="0"/>
        <w:numPr>
          <w:ilvl w:val="0"/>
          <w:numId w:val="47"/>
        </w:numPr>
        <w:tabs>
          <w:tab w:val="left" w:pos="360"/>
        </w:tabs>
        <w:suppressAutoHyphens/>
        <w:spacing w:after="0" w:line="240" w:lineRule="auto"/>
        <w:jc w:val="both"/>
        <w:rPr>
          <w:rFonts w:ascii="Times New Roman" w:hAnsi="Times New Roman" w:cs="Times New Roman"/>
          <w:sz w:val="24"/>
          <w:szCs w:val="24"/>
          <w:lang/>
        </w:rPr>
      </w:pPr>
      <w:r w:rsidRPr="00D47324">
        <w:rPr>
          <w:rFonts w:ascii="Times New Roman" w:hAnsi="Times New Roman" w:cs="Times New Roman"/>
          <w:sz w:val="24"/>
          <w:szCs w:val="24"/>
          <w:lang/>
        </w:rPr>
        <w:t xml:space="preserve">doklady o výdajoch a príjmoch v hotovosti </w:t>
      </w:r>
      <w:r w:rsidRPr="00D47324">
        <w:rPr>
          <w:rFonts w:ascii="Times New Roman" w:hAnsi="Times New Roman" w:cs="Times New Roman"/>
          <w:sz w:val="24"/>
          <w:szCs w:val="24"/>
          <w:lang/>
        </w:rPr>
        <w:tab/>
      </w:r>
      <w:r w:rsidRPr="00D47324">
        <w:rPr>
          <w:rFonts w:ascii="Times New Roman" w:hAnsi="Times New Roman" w:cs="Times New Roman"/>
          <w:sz w:val="24"/>
          <w:szCs w:val="24"/>
          <w:lang/>
        </w:rPr>
        <w:tab/>
      </w:r>
      <w:r w:rsidRPr="00D47324">
        <w:rPr>
          <w:rFonts w:ascii="Times New Roman" w:hAnsi="Times New Roman" w:cs="Times New Roman"/>
          <w:sz w:val="24"/>
          <w:szCs w:val="24"/>
          <w:lang/>
        </w:rPr>
        <w:tab/>
        <w:t xml:space="preserve">5 rokov </w:t>
      </w:r>
    </w:p>
    <w:p w14:paraId="166A0D6C" w14:textId="77777777" w:rsidR="00D47324" w:rsidRPr="00D47324" w:rsidRDefault="00D47324" w:rsidP="00D47324">
      <w:pPr>
        <w:widowControl w:val="0"/>
        <w:numPr>
          <w:ilvl w:val="0"/>
          <w:numId w:val="47"/>
        </w:numPr>
        <w:tabs>
          <w:tab w:val="left" w:pos="360"/>
        </w:tabs>
        <w:suppressAutoHyphens/>
        <w:spacing w:after="0" w:line="240" w:lineRule="auto"/>
        <w:jc w:val="both"/>
        <w:rPr>
          <w:rFonts w:ascii="Times New Roman" w:hAnsi="Times New Roman" w:cs="Times New Roman"/>
          <w:sz w:val="24"/>
          <w:szCs w:val="24"/>
          <w:lang/>
        </w:rPr>
      </w:pPr>
      <w:r w:rsidRPr="00D47324">
        <w:rPr>
          <w:rFonts w:ascii="Times New Roman" w:hAnsi="Times New Roman" w:cs="Times New Roman"/>
          <w:sz w:val="24"/>
          <w:szCs w:val="24"/>
          <w:lang/>
        </w:rPr>
        <w:t xml:space="preserve">inventárne karty hmotného majetku </w:t>
      </w:r>
      <w:r w:rsidRPr="00D47324">
        <w:rPr>
          <w:rFonts w:ascii="Times New Roman" w:hAnsi="Times New Roman" w:cs="Times New Roman"/>
          <w:sz w:val="24"/>
          <w:szCs w:val="24"/>
          <w:lang/>
        </w:rPr>
        <w:tab/>
      </w:r>
      <w:r w:rsidRPr="00D47324">
        <w:rPr>
          <w:rFonts w:ascii="Times New Roman" w:hAnsi="Times New Roman" w:cs="Times New Roman"/>
          <w:sz w:val="24"/>
          <w:szCs w:val="24"/>
          <w:lang/>
        </w:rPr>
        <w:tab/>
      </w:r>
      <w:r w:rsidRPr="00D47324">
        <w:rPr>
          <w:rFonts w:ascii="Times New Roman" w:hAnsi="Times New Roman" w:cs="Times New Roman"/>
          <w:sz w:val="24"/>
          <w:szCs w:val="24"/>
          <w:lang/>
        </w:rPr>
        <w:tab/>
        <w:t xml:space="preserve">5 rokov po vyradení </w:t>
      </w:r>
    </w:p>
    <w:p w14:paraId="7D919C88" w14:textId="77777777" w:rsidR="00D47324" w:rsidRPr="00D47324" w:rsidRDefault="00D47324" w:rsidP="00D47324">
      <w:pPr>
        <w:jc w:val="both"/>
        <w:rPr>
          <w:rFonts w:ascii="Times New Roman" w:hAnsi="Times New Roman" w:cs="Times New Roman"/>
          <w:sz w:val="24"/>
          <w:szCs w:val="24"/>
          <w:lang/>
        </w:rPr>
      </w:pPr>
    </w:p>
    <w:p w14:paraId="562F055E" w14:textId="77777777" w:rsidR="00D47324" w:rsidRPr="00D47324" w:rsidRDefault="00D47324" w:rsidP="00D47324">
      <w:pPr>
        <w:jc w:val="both"/>
        <w:rPr>
          <w:rFonts w:ascii="Times New Roman" w:hAnsi="Times New Roman" w:cs="Times New Roman"/>
          <w:sz w:val="24"/>
          <w:szCs w:val="24"/>
          <w:lang/>
        </w:rPr>
      </w:pPr>
      <w:r w:rsidRPr="00D47324">
        <w:rPr>
          <w:rFonts w:ascii="Times New Roman" w:hAnsi="Times New Roman" w:cs="Times New Roman"/>
          <w:sz w:val="24"/>
          <w:szCs w:val="24"/>
          <w:lang/>
        </w:rPr>
        <w:t xml:space="preserve">Po uplynutí príslušných lehôt predloží hospodárka školy skartačné konanie – návrh na vyradenie písomností Archívu mesta Košice. </w:t>
      </w:r>
    </w:p>
    <w:p w14:paraId="64EDB9A4" w14:textId="77777777" w:rsidR="00D47324" w:rsidRPr="00D47324" w:rsidRDefault="00D47324" w:rsidP="00D47324">
      <w:pPr>
        <w:jc w:val="both"/>
        <w:rPr>
          <w:rFonts w:ascii="Times New Roman" w:hAnsi="Times New Roman" w:cs="Times New Roman"/>
          <w:sz w:val="24"/>
          <w:szCs w:val="24"/>
          <w:lang/>
        </w:rPr>
      </w:pPr>
    </w:p>
    <w:p w14:paraId="0EF7C842" w14:textId="77777777" w:rsidR="00D47324" w:rsidRPr="00D47324" w:rsidRDefault="00D47324" w:rsidP="00D47324">
      <w:pPr>
        <w:jc w:val="both"/>
        <w:rPr>
          <w:rFonts w:ascii="Times New Roman" w:hAnsi="Times New Roman" w:cs="Times New Roman"/>
          <w:sz w:val="24"/>
          <w:szCs w:val="24"/>
          <w:lang/>
        </w:rPr>
      </w:pPr>
      <w:r w:rsidRPr="00D47324">
        <w:rPr>
          <w:rFonts w:ascii="Times New Roman" w:hAnsi="Times New Roman" w:cs="Times New Roman"/>
          <w:sz w:val="24"/>
          <w:szCs w:val="24"/>
          <w:lang/>
        </w:rPr>
        <w:t xml:space="preserve">Po zániku MŠ účtovné doklady prechádzajú na nového majiteľa – iného právneho zástupcu. Účtovná jednotka je povinná pred svojim zánikom zabezpečiť uchovanie účtovných záznamov podľa § 35 ods. 4 zákona č. 431/2002 o účtovníctve. </w:t>
      </w:r>
    </w:p>
    <w:p w14:paraId="52CA533C" w14:textId="77777777" w:rsidR="00D47324" w:rsidRPr="00D47324" w:rsidRDefault="00D47324" w:rsidP="00D47324">
      <w:pPr>
        <w:jc w:val="both"/>
        <w:rPr>
          <w:rFonts w:ascii="Times New Roman" w:hAnsi="Times New Roman" w:cs="Times New Roman"/>
          <w:sz w:val="24"/>
          <w:szCs w:val="24"/>
          <w:lang/>
        </w:rPr>
      </w:pPr>
    </w:p>
    <w:p w14:paraId="36E7F4AC" w14:textId="77777777" w:rsidR="00D47324" w:rsidRPr="00D47324" w:rsidRDefault="00D47324" w:rsidP="00D47324">
      <w:pPr>
        <w:jc w:val="both"/>
        <w:rPr>
          <w:rFonts w:ascii="Times New Roman" w:hAnsi="Times New Roman" w:cs="Times New Roman"/>
          <w:sz w:val="24"/>
          <w:szCs w:val="24"/>
          <w:lang/>
        </w:rPr>
      </w:pPr>
      <w:r w:rsidRPr="00D47324">
        <w:rPr>
          <w:rFonts w:ascii="Times New Roman" w:hAnsi="Times New Roman" w:cs="Times New Roman"/>
          <w:sz w:val="24"/>
          <w:szCs w:val="24"/>
          <w:lang/>
        </w:rPr>
        <w:t xml:space="preserve">Účtovné doklady, týkajúce sa daňového jednania, trestného a súdneho jednania uschováva účtovná jednotka do konca nasledujúceho roka po roku, v ktorom bolo jednanie skončené. </w:t>
      </w:r>
    </w:p>
    <w:p w14:paraId="7BA23615" w14:textId="77777777" w:rsidR="00D47324" w:rsidRPr="00D47324" w:rsidRDefault="00D47324" w:rsidP="00D47324">
      <w:pPr>
        <w:jc w:val="both"/>
        <w:rPr>
          <w:rFonts w:ascii="Times New Roman" w:hAnsi="Times New Roman" w:cs="Times New Roman"/>
          <w:sz w:val="24"/>
          <w:szCs w:val="24"/>
          <w:lang/>
        </w:rPr>
      </w:pPr>
    </w:p>
    <w:p w14:paraId="1901CE66" w14:textId="77777777" w:rsidR="00D47324" w:rsidRPr="00D47324" w:rsidRDefault="00D47324" w:rsidP="00D47324">
      <w:pPr>
        <w:jc w:val="both"/>
        <w:rPr>
          <w:rFonts w:ascii="Times New Roman" w:hAnsi="Times New Roman" w:cs="Times New Roman"/>
          <w:sz w:val="24"/>
          <w:szCs w:val="24"/>
          <w:lang/>
        </w:rPr>
      </w:pPr>
    </w:p>
    <w:p w14:paraId="7557E1D0" w14:textId="77777777" w:rsidR="00D47324" w:rsidRPr="00D47324" w:rsidRDefault="00D47324" w:rsidP="00D47324">
      <w:pPr>
        <w:jc w:val="center"/>
        <w:rPr>
          <w:rFonts w:ascii="Times New Roman" w:hAnsi="Times New Roman" w:cs="Times New Roman"/>
          <w:b/>
          <w:bCs/>
          <w:sz w:val="24"/>
          <w:szCs w:val="24"/>
          <w:lang/>
        </w:rPr>
      </w:pPr>
    </w:p>
    <w:p w14:paraId="477EE2B2" w14:textId="2776B2B6" w:rsidR="00D47324" w:rsidRPr="00D47324" w:rsidRDefault="00D47324" w:rsidP="00D47324">
      <w:pPr>
        <w:jc w:val="center"/>
        <w:rPr>
          <w:rFonts w:ascii="Times New Roman" w:hAnsi="Times New Roman" w:cs="Times New Roman"/>
          <w:b/>
          <w:bCs/>
          <w:sz w:val="36"/>
          <w:szCs w:val="36"/>
          <w:lang/>
        </w:rPr>
      </w:pPr>
      <w:r w:rsidRPr="00D47324">
        <w:rPr>
          <w:rFonts w:ascii="Times New Roman" w:hAnsi="Times New Roman" w:cs="Times New Roman"/>
          <w:b/>
          <w:bCs/>
          <w:sz w:val="36"/>
          <w:szCs w:val="36"/>
          <w:lang/>
        </w:rPr>
        <w:t>Článok 8</w:t>
      </w:r>
    </w:p>
    <w:p w14:paraId="69CBA37F" w14:textId="77777777" w:rsidR="00D47324" w:rsidRPr="00D47324" w:rsidRDefault="00D47324" w:rsidP="00D47324">
      <w:pPr>
        <w:rPr>
          <w:rFonts w:ascii="Times New Roman" w:hAnsi="Times New Roman" w:cs="Times New Roman"/>
          <w:sz w:val="24"/>
          <w:szCs w:val="24"/>
          <w:lang/>
        </w:rPr>
      </w:pPr>
    </w:p>
    <w:p w14:paraId="444C415D" w14:textId="77777777" w:rsidR="00D47324" w:rsidRPr="00D47324" w:rsidRDefault="00D47324" w:rsidP="00D47324">
      <w:pPr>
        <w:jc w:val="center"/>
        <w:rPr>
          <w:rFonts w:ascii="Times New Roman" w:hAnsi="Times New Roman" w:cs="Times New Roman"/>
          <w:b/>
          <w:sz w:val="24"/>
          <w:szCs w:val="24"/>
          <w:lang/>
        </w:rPr>
      </w:pPr>
    </w:p>
    <w:p w14:paraId="3C745AC9" w14:textId="77777777" w:rsidR="00D47324" w:rsidRDefault="00D47324" w:rsidP="00D47324">
      <w:pPr>
        <w:jc w:val="center"/>
        <w:rPr>
          <w:rFonts w:ascii="Times New Roman" w:hAnsi="Times New Roman" w:cs="Times New Roman"/>
          <w:b/>
          <w:sz w:val="36"/>
          <w:szCs w:val="36"/>
          <w:lang/>
        </w:rPr>
      </w:pPr>
      <w:r w:rsidRPr="009859F5">
        <w:rPr>
          <w:rFonts w:ascii="Times New Roman" w:hAnsi="Times New Roman" w:cs="Times New Roman"/>
          <w:b/>
          <w:sz w:val="36"/>
          <w:szCs w:val="36"/>
          <w:lang/>
        </w:rPr>
        <w:t>Spoločné ustanovenia</w:t>
      </w:r>
    </w:p>
    <w:p w14:paraId="76FD9484" w14:textId="77777777" w:rsidR="009859F5" w:rsidRPr="009859F5" w:rsidRDefault="009859F5" w:rsidP="00D47324">
      <w:pPr>
        <w:jc w:val="center"/>
        <w:rPr>
          <w:rFonts w:ascii="Times New Roman" w:hAnsi="Times New Roman" w:cs="Times New Roman"/>
          <w:b/>
          <w:sz w:val="36"/>
          <w:szCs w:val="36"/>
          <w:lang/>
        </w:rPr>
      </w:pPr>
    </w:p>
    <w:p w14:paraId="56CBAE3B" w14:textId="77777777" w:rsidR="00D47324" w:rsidRPr="00D47324" w:rsidRDefault="00D47324" w:rsidP="00D47324">
      <w:pPr>
        <w:jc w:val="both"/>
        <w:rPr>
          <w:rFonts w:ascii="Times New Roman" w:hAnsi="Times New Roman" w:cs="Times New Roman"/>
          <w:sz w:val="24"/>
          <w:szCs w:val="24"/>
          <w:lang/>
        </w:rPr>
      </w:pPr>
      <w:r w:rsidRPr="00D47324">
        <w:rPr>
          <w:rFonts w:ascii="Times New Roman" w:hAnsi="Times New Roman" w:cs="Times New Roman"/>
          <w:sz w:val="24"/>
          <w:szCs w:val="24"/>
          <w:lang/>
        </w:rPr>
        <w:t xml:space="preserve">Riaditeľstvo MŠ zabezpečí označenie dokladov a ostatných písomností svojim názvom a usporiadanie tak, aby bolo zrejmé, že doklady sú kompletné a ktorého účtovného obdobia sa týkajú. </w:t>
      </w:r>
    </w:p>
    <w:p w14:paraId="5EE7E5C6" w14:textId="77777777" w:rsidR="00D47324" w:rsidRPr="00D47324" w:rsidRDefault="00D47324" w:rsidP="00D47324">
      <w:pPr>
        <w:jc w:val="both"/>
        <w:rPr>
          <w:rFonts w:ascii="Times New Roman" w:hAnsi="Times New Roman" w:cs="Times New Roman"/>
          <w:sz w:val="24"/>
          <w:szCs w:val="24"/>
          <w:lang/>
        </w:rPr>
      </w:pPr>
      <w:r w:rsidRPr="00D47324">
        <w:rPr>
          <w:rFonts w:ascii="Times New Roman" w:hAnsi="Times New Roman" w:cs="Times New Roman"/>
          <w:sz w:val="24"/>
          <w:szCs w:val="24"/>
          <w:lang/>
        </w:rPr>
        <w:t xml:space="preserve">Všetci zamestnanci, ktorí prídu pri výkone svojej funkcie do styku s účtovnými dokladmi, sú povinní dodržiavať predpisy a lehoty pre ich predkladanie nadriadeným orgánom a ich archiváciu. </w:t>
      </w:r>
    </w:p>
    <w:p w14:paraId="0166BCB1" w14:textId="77777777" w:rsidR="00D47324" w:rsidRPr="00D47324" w:rsidRDefault="00D47324" w:rsidP="00D47324">
      <w:pPr>
        <w:jc w:val="both"/>
        <w:rPr>
          <w:rFonts w:ascii="Times New Roman" w:hAnsi="Times New Roman" w:cs="Times New Roman"/>
          <w:sz w:val="24"/>
          <w:szCs w:val="24"/>
          <w:lang/>
        </w:rPr>
      </w:pPr>
    </w:p>
    <w:p w14:paraId="5D618B05" w14:textId="77777777" w:rsidR="00D47324" w:rsidRPr="00D47324" w:rsidRDefault="00D47324" w:rsidP="00D47324">
      <w:pPr>
        <w:jc w:val="both"/>
        <w:rPr>
          <w:rFonts w:ascii="Times New Roman" w:hAnsi="Times New Roman" w:cs="Times New Roman"/>
          <w:sz w:val="24"/>
          <w:szCs w:val="24"/>
          <w:u w:val="single"/>
          <w:lang/>
        </w:rPr>
      </w:pPr>
    </w:p>
    <w:p w14:paraId="021F2BEB" w14:textId="77777777" w:rsidR="00D47324" w:rsidRPr="00D47324" w:rsidRDefault="00D47324" w:rsidP="00D47324">
      <w:pPr>
        <w:jc w:val="both"/>
        <w:rPr>
          <w:rFonts w:ascii="Times New Roman" w:hAnsi="Times New Roman" w:cs="Times New Roman"/>
          <w:sz w:val="24"/>
          <w:szCs w:val="24"/>
          <w:u w:val="single"/>
          <w:lang/>
        </w:rPr>
      </w:pPr>
    </w:p>
    <w:p w14:paraId="00E480EF" w14:textId="5711E3A9" w:rsidR="00D47324" w:rsidRDefault="00D47324" w:rsidP="00D47324">
      <w:pPr>
        <w:jc w:val="both"/>
        <w:rPr>
          <w:rFonts w:ascii="Times New Roman" w:hAnsi="Times New Roman" w:cs="Times New Roman"/>
          <w:sz w:val="24"/>
          <w:szCs w:val="24"/>
          <w:lang/>
        </w:rPr>
      </w:pPr>
      <w:r w:rsidRPr="00D47324">
        <w:rPr>
          <w:rFonts w:ascii="Times New Roman" w:hAnsi="Times New Roman" w:cs="Times New Roman"/>
          <w:sz w:val="24"/>
          <w:szCs w:val="24"/>
          <w:lang/>
        </w:rPr>
        <w:t xml:space="preserve">Tento obeh účtovných dokladov je platný od </w:t>
      </w:r>
      <w:r>
        <w:rPr>
          <w:rFonts w:ascii="Times New Roman" w:hAnsi="Times New Roman" w:cs="Times New Roman"/>
          <w:sz w:val="24"/>
          <w:szCs w:val="24"/>
          <w:lang/>
        </w:rPr>
        <w:t>1.7.2024</w:t>
      </w:r>
      <w:r w:rsidRPr="00D47324">
        <w:rPr>
          <w:rFonts w:ascii="Times New Roman" w:hAnsi="Times New Roman" w:cs="Times New Roman"/>
          <w:sz w:val="24"/>
          <w:szCs w:val="24"/>
          <w:lang/>
        </w:rPr>
        <w:t xml:space="preserve">. </w:t>
      </w:r>
    </w:p>
    <w:p w14:paraId="518D53AD" w14:textId="77777777" w:rsidR="008D2C72" w:rsidRDefault="008D2C72" w:rsidP="00D47324">
      <w:pPr>
        <w:jc w:val="both"/>
        <w:rPr>
          <w:rFonts w:ascii="Times New Roman" w:hAnsi="Times New Roman" w:cs="Times New Roman"/>
          <w:sz w:val="24"/>
          <w:szCs w:val="24"/>
          <w:lang/>
        </w:rPr>
      </w:pPr>
    </w:p>
    <w:p w14:paraId="35CFF82D" w14:textId="77777777" w:rsidR="008D2C72" w:rsidRDefault="008D2C72" w:rsidP="00D47324">
      <w:pPr>
        <w:jc w:val="both"/>
        <w:rPr>
          <w:rFonts w:ascii="Times New Roman" w:hAnsi="Times New Roman" w:cs="Times New Roman"/>
          <w:sz w:val="24"/>
          <w:szCs w:val="24"/>
          <w:lang/>
        </w:rPr>
      </w:pPr>
    </w:p>
    <w:p w14:paraId="0670B882" w14:textId="77777777" w:rsidR="008D2C72" w:rsidRDefault="008D2C72" w:rsidP="00D47324">
      <w:pPr>
        <w:jc w:val="both"/>
        <w:rPr>
          <w:rFonts w:ascii="Times New Roman" w:hAnsi="Times New Roman" w:cs="Times New Roman"/>
          <w:sz w:val="24"/>
          <w:szCs w:val="24"/>
          <w:lang/>
        </w:rPr>
      </w:pPr>
    </w:p>
    <w:p w14:paraId="2D6304C1" w14:textId="77777777" w:rsidR="008D2C72" w:rsidRDefault="008D2C72" w:rsidP="00D47324">
      <w:pPr>
        <w:jc w:val="both"/>
        <w:rPr>
          <w:rFonts w:ascii="Times New Roman" w:hAnsi="Times New Roman" w:cs="Times New Roman"/>
          <w:sz w:val="24"/>
          <w:szCs w:val="24"/>
          <w:lang/>
        </w:rPr>
      </w:pPr>
    </w:p>
    <w:p w14:paraId="4ABA3C6D" w14:textId="77777777" w:rsidR="008D2C72" w:rsidRDefault="008D2C72" w:rsidP="00D47324">
      <w:pPr>
        <w:jc w:val="both"/>
        <w:rPr>
          <w:rFonts w:ascii="Times New Roman" w:hAnsi="Times New Roman" w:cs="Times New Roman"/>
          <w:sz w:val="24"/>
          <w:szCs w:val="24"/>
          <w:lang/>
        </w:rPr>
      </w:pPr>
    </w:p>
    <w:p w14:paraId="65ACF30B" w14:textId="77777777" w:rsidR="008D2C72" w:rsidRDefault="008D2C72" w:rsidP="00D47324">
      <w:pPr>
        <w:jc w:val="both"/>
        <w:rPr>
          <w:rFonts w:ascii="Times New Roman" w:hAnsi="Times New Roman" w:cs="Times New Roman"/>
          <w:sz w:val="24"/>
          <w:szCs w:val="24"/>
          <w:lang/>
        </w:rPr>
      </w:pPr>
    </w:p>
    <w:p w14:paraId="54E0A6C3" w14:textId="76AFCE61" w:rsidR="00D47324" w:rsidRPr="00D47324" w:rsidRDefault="00D47324" w:rsidP="00D47324">
      <w:pPr>
        <w:jc w:val="both"/>
        <w:rPr>
          <w:rFonts w:ascii="Times New Roman" w:hAnsi="Times New Roman" w:cs="Times New Roman"/>
          <w:sz w:val="24"/>
          <w:szCs w:val="24"/>
          <w:lang/>
        </w:rPr>
      </w:pPr>
      <w:r>
        <w:rPr>
          <w:rFonts w:ascii="Times New Roman" w:hAnsi="Times New Roman" w:cs="Times New Roman"/>
          <w:sz w:val="24"/>
          <w:szCs w:val="24"/>
          <w:lang/>
        </w:rPr>
        <w:t xml:space="preserve">   V Košiciach                                                                           </w:t>
      </w:r>
      <w:r w:rsidR="008D2C72">
        <w:rPr>
          <w:rFonts w:ascii="Times New Roman" w:hAnsi="Times New Roman" w:cs="Times New Roman"/>
          <w:sz w:val="24"/>
          <w:szCs w:val="24"/>
          <w:lang/>
        </w:rPr>
        <w:t>riaditeľka MŠ</w:t>
      </w:r>
    </w:p>
    <w:p w14:paraId="0C0DFF39" w14:textId="77777777" w:rsidR="00D47324" w:rsidRPr="00D47324" w:rsidRDefault="00D47324" w:rsidP="00D47324">
      <w:pPr>
        <w:pStyle w:val="Odsekzoznamu"/>
        <w:jc w:val="both"/>
        <w:rPr>
          <w:rFonts w:ascii="Times New Roman" w:hAnsi="Times New Roman" w:cs="Times New Roman"/>
          <w:sz w:val="24"/>
          <w:szCs w:val="24"/>
          <w:lang/>
        </w:rPr>
      </w:pPr>
    </w:p>
    <w:p w14:paraId="43D3D4B9" w14:textId="77777777" w:rsidR="00234B7F" w:rsidRPr="00D47324" w:rsidRDefault="00234B7F" w:rsidP="00234B7F">
      <w:pPr>
        <w:pStyle w:val="Odsekzoznamu"/>
        <w:spacing w:after="120" w:line="360" w:lineRule="auto"/>
        <w:jc w:val="both"/>
        <w:rPr>
          <w:rFonts w:ascii="Times New Roman" w:eastAsia="Times New Roman" w:hAnsi="Times New Roman" w:cs="Times New Roman"/>
          <w:sz w:val="24"/>
          <w:szCs w:val="24"/>
          <w:lang w:eastAsia="sk-SK"/>
        </w:rPr>
      </w:pPr>
    </w:p>
    <w:p w14:paraId="06BD960F" w14:textId="001C07BD" w:rsidR="005B6AE3" w:rsidRPr="00D47324" w:rsidRDefault="00F44817" w:rsidP="00AD3DEA">
      <w:pPr>
        <w:spacing w:after="120" w:line="360" w:lineRule="auto"/>
        <w:jc w:val="both"/>
        <w:rPr>
          <w:rFonts w:ascii="Times New Roman" w:eastAsia="Times New Roman" w:hAnsi="Times New Roman" w:cs="Times New Roman"/>
          <w:sz w:val="24"/>
          <w:szCs w:val="24"/>
          <w:highlight w:val="lightGray"/>
          <w:lang w:eastAsia="sk-SK"/>
        </w:rPr>
      </w:pPr>
      <w:r w:rsidRPr="00D47324">
        <w:rPr>
          <w:rFonts w:ascii="Times New Roman" w:eastAsia="Times New Roman" w:hAnsi="Times New Roman" w:cs="Times New Roman"/>
          <w:sz w:val="24"/>
          <w:szCs w:val="24"/>
          <w:lang w:eastAsia="sk-SK"/>
        </w:rPr>
        <w:t xml:space="preserve">     </w:t>
      </w:r>
    </w:p>
    <w:p w14:paraId="1E722C0B" w14:textId="77777777" w:rsidR="00502FAA" w:rsidRPr="00D47324" w:rsidRDefault="00502FAA" w:rsidP="00757895">
      <w:pPr>
        <w:spacing w:after="120" w:line="360" w:lineRule="auto"/>
        <w:jc w:val="both"/>
        <w:rPr>
          <w:rFonts w:ascii="Times New Roman" w:eastAsia="Times New Roman" w:hAnsi="Times New Roman" w:cs="Times New Roman"/>
          <w:sz w:val="24"/>
          <w:szCs w:val="24"/>
          <w:lang w:eastAsia="sk-SK"/>
        </w:rPr>
      </w:pPr>
    </w:p>
    <w:p w14:paraId="4E617BC8" w14:textId="77777777" w:rsidR="00AD3DEA" w:rsidRDefault="00AD3DEA" w:rsidP="00757895">
      <w:pPr>
        <w:spacing w:after="120" w:line="360" w:lineRule="auto"/>
        <w:jc w:val="both"/>
        <w:rPr>
          <w:rFonts w:ascii="Times New Roman" w:eastAsia="Times New Roman" w:hAnsi="Times New Roman" w:cs="Times New Roman"/>
          <w:sz w:val="24"/>
          <w:szCs w:val="24"/>
          <w:lang w:eastAsia="sk-SK"/>
        </w:rPr>
      </w:pPr>
    </w:p>
    <w:p w14:paraId="0CD68240" w14:textId="77777777" w:rsidR="00AD3DEA" w:rsidRDefault="00AD3DEA" w:rsidP="00757895">
      <w:pPr>
        <w:spacing w:after="120" w:line="360" w:lineRule="auto"/>
        <w:jc w:val="both"/>
        <w:rPr>
          <w:rFonts w:ascii="Times New Roman" w:eastAsia="Times New Roman" w:hAnsi="Times New Roman" w:cs="Times New Roman"/>
          <w:sz w:val="24"/>
          <w:szCs w:val="24"/>
          <w:lang w:eastAsia="sk-SK"/>
        </w:rPr>
      </w:pPr>
    </w:p>
    <w:p w14:paraId="1C4F83E7" w14:textId="77777777" w:rsidR="00AD3DEA" w:rsidRDefault="00AD3DEA" w:rsidP="00757895">
      <w:pPr>
        <w:spacing w:after="120" w:line="360" w:lineRule="auto"/>
        <w:jc w:val="both"/>
        <w:rPr>
          <w:rFonts w:ascii="Times New Roman" w:eastAsia="Times New Roman" w:hAnsi="Times New Roman" w:cs="Times New Roman"/>
          <w:sz w:val="24"/>
          <w:szCs w:val="24"/>
          <w:lang w:eastAsia="sk-SK"/>
        </w:rPr>
      </w:pPr>
    </w:p>
    <w:p w14:paraId="318406AA" w14:textId="77777777" w:rsidR="00AD3DEA" w:rsidRDefault="00AD3DEA" w:rsidP="00757895">
      <w:pPr>
        <w:spacing w:after="120" w:line="360" w:lineRule="auto"/>
        <w:jc w:val="both"/>
        <w:rPr>
          <w:rFonts w:ascii="Times New Roman" w:eastAsia="Times New Roman" w:hAnsi="Times New Roman" w:cs="Times New Roman"/>
          <w:sz w:val="24"/>
          <w:szCs w:val="24"/>
          <w:lang w:eastAsia="sk-SK"/>
        </w:rPr>
      </w:pPr>
    </w:p>
    <w:p w14:paraId="3100881E" w14:textId="77777777" w:rsidR="00AD3DEA" w:rsidRDefault="00AD3DEA" w:rsidP="00757895">
      <w:pPr>
        <w:spacing w:after="120" w:line="360" w:lineRule="auto"/>
        <w:jc w:val="both"/>
        <w:rPr>
          <w:rFonts w:ascii="Times New Roman" w:eastAsia="Times New Roman" w:hAnsi="Times New Roman" w:cs="Times New Roman"/>
          <w:sz w:val="24"/>
          <w:szCs w:val="24"/>
          <w:lang w:eastAsia="sk-SK"/>
        </w:rPr>
      </w:pPr>
    </w:p>
    <w:p w14:paraId="7C72B100" w14:textId="77777777" w:rsidR="00AD3DEA" w:rsidRDefault="00AD3DEA" w:rsidP="00757895">
      <w:pPr>
        <w:spacing w:after="120" w:line="360" w:lineRule="auto"/>
        <w:jc w:val="both"/>
        <w:rPr>
          <w:rFonts w:ascii="Times New Roman" w:eastAsia="Times New Roman" w:hAnsi="Times New Roman" w:cs="Times New Roman"/>
          <w:sz w:val="24"/>
          <w:szCs w:val="24"/>
          <w:lang w:eastAsia="sk-SK"/>
        </w:rPr>
      </w:pPr>
    </w:p>
    <w:p w14:paraId="56FD3F7D" w14:textId="77777777" w:rsidR="00AD3DEA" w:rsidRDefault="00AD3DEA" w:rsidP="00757895">
      <w:pPr>
        <w:spacing w:after="120" w:line="360" w:lineRule="auto"/>
        <w:jc w:val="both"/>
        <w:rPr>
          <w:rFonts w:ascii="Times New Roman" w:eastAsia="Times New Roman" w:hAnsi="Times New Roman" w:cs="Times New Roman"/>
          <w:sz w:val="24"/>
          <w:szCs w:val="24"/>
          <w:lang w:eastAsia="sk-SK"/>
        </w:rPr>
      </w:pPr>
    </w:p>
    <w:p w14:paraId="4C798D3B" w14:textId="77777777" w:rsidR="00AD3DEA" w:rsidRDefault="00AD3DEA" w:rsidP="00757895">
      <w:pPr>
        <w:spacing w:after="120" w:line="360" w:lineRule="auto"/>
        <w:jc w:val="both"/>
        <w:rPr>
          <w:rFonts w:ascii="Times New Roman" w:eastAsia="Times New Roman" w:hAnsi="Times New Roman" w:cs="Times New Roman"/>
          <w:sz w:val="24"/>
          <w:szCs w:val="24"/>
          <w:lang w:eastAsia="sk-SK"/>
        </w:rPr>
      </w:pPr>
    </w:p>
    <w:p w14:paraId="6E2BDCB5" w14:textId="77777777" w:rsidR="00AD3DEA" w:rsidRDefault="00AD3DEA" w:rsidP="00757895">
      <w:pPr>
        <w:spacing w:after="120" w:line="360" w:lineRule="auto"/>
        <w:jc w:val="both"/>
        <w:rPr>
          <w:rFonts w:ascii="Times New Roman" w:eastAsia="Times New Roman" w:hAnsi="Times New Roman" w:cs="Times New Roman"/>
          <w:sz w:val="24"/>
          <w:szCs w:val="24"/>
          <w:lang w:eastAsia="sk-SK"/>
        </w:rPr>
      </w:pPr>
    </w:p>
    <w:p w14:paraId="23BF0883" w14:textId="77777777" w:rsidR="00AD3DEA" w:rsidRDefault="00AD3DEA" w:rsidP="00757895">
      <w:pPr>
        <w:spacing w:after="120" w:line="360" w:lineRule="auto"/>
        <w:jc w:val="both"/>
        <w:rPr>
          <w:rFonts w:ascii="Times New Roman" w:eastAsia="Times New Roman" w:hAnsi="Times New Roman" w:cs="Times New Roman"/>
          <w:sz w:val="24"/>
          <w:szCs w:val="24"/>
          <w:lang w:eastAsia="sk-SK"/>
        </w:rPr>
      </w:pPr>
    </w:p>
    <w:p w14:paraId="72B64DB2" w14:textId="77777777" w:rsidR="00AD3DEA" w:rsidRDefault="00AD3DEA" w:rsidP="00757895">
      <w:pPr>
        <w:spacing w:after="120" w:line="360" w:lineRule="auto"/>
        <w:jc w:val="both"/>
        <w:rPr>
          <w:rFonts w:ascii="Times New Roman" w:eastAsia="Times New Roman" w:hAnsi="Times New Roman" w:cs="Times New Roman"/>
          <w:sz w:val="24"/>
          <w:szCs w:val="24"/>
          <w:lang w:eastAsia="sk-SK"/>
        </w:rPr>
      </w:pPr>
    </w:p>
    <w:p w14:paraId="56CFAA23" w14:textId="77777777" w:rsidR="00AD3DEA" w:rsidRDefault="00AD3DEA" w:rsidP="00757895">
      <w:pPr>
        <w:spacing w:after="120" w:line="360" w:lineRule="auto"/>
        <w:jc w:val="both"/>
        <w:rPr>
          <w:rFonts w:ascii="Times New Roman" w:eastAsia="Times New Roman" w:hAnsi="Times New Roman" w:cs="Times New Roman"/>
          <w:sz w:val="24"/>
          <w:szCs w:val="24"/>
          <w:lang w:eastAsia="sk-SK"/>
        </w:rPr>
      </w:pPr>
    </w:p>
    <w:p w14:paraId="77BEDFF2" w14:textId="77777777" w:rsidR="00AD3DEA" w:rsidRDefault="00AD3DEA" w:rsidP="00757895">
      <w:pPr>
        <w:spacing w:after="120" w:line="360" w:lineRule="auto"/>
        <w:jc w:val="both"/>
        <w:rPr>
          <w:rFonts w:ascii="Times New Roman" w:eastAsia="Times New Roman" w:hAnsi="Times New Roman" w:cs="Times New Roman"/>
          <w:sz w:val="24"/>
          <w:szCs w:val="24"/>
          <w:lang w:eastAsia="sk-SK"/>
        </w:rPr>
      </w:pPr>
    </w:p>
    <w:p w14:paraId="70A241F2" w14:textId="77777777" w:rsidR="00AD3DEA" w:rsidRDefault="00AD3DEA" w:rsidP="00757895">
      <w:pPr>
        <w:spacing w:after="120" w:line="360" w:lineRule="auto"/>
        <w:jc w:val="both"/>
        <w:rPr>
          <w:rFonts w:ascii="Times New Roman" w:eastAsia="Times New Roman" w:hAnsi="Times New Roman" w:cs="Times New Roman"/>
          <w:sz w:val="24"/>
          <w:szCs w:val="24"/>
          <w:lang w:eastAsia="sk-SK"/>
        </w:rPr>
      </w:pPr>
    </w:p>
    <w:p w14:paraId="1BC8C4A5" w14:textId="77777777" w:rsidR="00AD3DEA" w:rsidRDefault="00AD3DEA" w:rsidP="00757895">
      <w:pPr>
        <w:spacing w:after="120" w:line="360" w:lineRule="auto"/>
        <w:jc w:val="both"/>
        <w:rPr>
          <w:rFonts w:ascii="Times New Roman" w:eastAsia="Times New Roman" w:hAnsi="Times New Roman" w:cs="Times New Roman"/>
          <w:sz w:val="24"/>
          <w:szCs w:val="24"/>
          <w:lang w:eastAsia="sk-SK"/>
        </w:rPr>
      </w:pPr>
    </w:p>
    <w:p w14:paraId="002CBECB" w14:textId="77777777" w:rsidR="00AD3DEA" w:rsidRDefault="00AD3DEA" w:rsidP="00757895">
      <w:pPr>
        <w:spacing w:after="120" w:line="360" w:lineRule="auto"/>
        <w:jc w:val="both"/>
        <w:rPr>
          <w:rFonts w:ascii="Times New Roman" w:eastAsia="Times New Roman" w:hAnsi="Times New Roman" w:cs="Times New Roman"/>
          <w:sz w:val="24"/>
          <w:szCs w:val="24"/>
          <w:lang w:eastAsia="sk-SK"/>
        </w:rPr>
      </w:pPr>
    </w:p>
    <w:p w14:paraId="4FA024D9" w14:textId="77777777" w:rsidR="00AD3DEA" w:rsidRPr="00A14105" w:rsidRDefault="00AD3DEA" w:rsidP="00757895">
      <w:pPr>
        <w:spacing w:after="120" w:line="360" w:lineRule="auto"/>
        <w:jc w:val="both"/>
        <w:rPr>
          <w:rFonts w:ascii="Times New Roman" w:eastAsia="Times New Roman" w:hAnsi="Times New Roman" w:cs="Times New Roman"/>
          <w:sz w:val="24"/>
          <w:szCs w:val="24"/>
          <w:lang w:eastAsia="sk-SK"/>
        </w:rPr>
      </w:pPr>
    </w:p>
    <w:p w14:paraId="0570B792" w14:textId="77777777" w:rsidR="00CD3F39" w:rsidRPr="00A14105" w:rsidRDefault="00CD3F39" w:rsidP="00757895">
      <w:pPr>
        <w:spacing w:after="120" w:line="360" w:lineRule="auto"/>
        <w:jc w:val="both"/>
        <w:rPr>
          <w:rFonts w:ascii="Times New Roman" w:eastAsia="Times New Roman" w:hAnsi="Times New Roman" w:cs="Times New Roman"/>
          <w:sz w:val="24"/>
          <w:szCs w:val="24"/>
          <w:lang w:eastAsia="sk-SK"/>
        </w:rPr>
      </w:pPr>
    </w:p>
    <w:sectPr w:rsidR="00CD3F39" w:rsidRPr="00A14105">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E455BB" w14:textId="77777777" w:rsidR="00783E68" w:rsidRDefault="00783E68" w:rsidP="00757895">
      <w:pPr>
        <w:spacing w:after="0" w:line="240" w:lineRule="auto"/>
      </w:pPr>
      <w:r>
        <w:separator/>
      </w:r>
    </w:p>
  </w:endnote>
  <w:endnote w:type="continuationSeparator" w:id="0">
    <w:p w14:paraId="216D9CE7" w14:textId="77777777" w:rsidR="00783E68" w:rsidRDefault="00783E68" w:rsidP="00757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StarSymbol">
    <w:altName w:val="Arial Unicode MS"/>
    <w:charset w:val="02"/>
    <w:family w:val="auto"/>
    <w:pitch w:val="default"/>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4601FE" w14:textId="77777777" w:rsidR="00783E68" w:rsidRDefault="00783E68" w:rsidP="00757895">
      <w:pPr>
        <w:spacing w:after="0" w:line="240" w:lineRule="auto"/>
      </w:pPr>
      <w:r>
        <w:separator/>
      </w:r>
    </w:p>
  </w:footnote>
  <w:footnote w:type="continuationSeparator" w:id="0">
    <w:p w14:paraId="5A08C054" w14:textId="77777777" w:rsidR="00783E68" w:rsidRDefault="00783E68" w:rsidP="007578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DBBF84" w14:textId="6D1AC71D" w:rsidR="00A241A2" w:rsidRDefault="00A241A2" w:rsidP="00A241A2">
    <w:pPr>
      <w:pStyle w:val="Hlavika"/>
      <w:jc w:val="center"/>
    </w:pPr>
    <w:r>
      <w:t xml:space="preserve">Materská škola </w:t>
    </w:r>
    <w:proofErr w:type="spellStart"/>
    <w:r>
      <w:t>Hrebendova</w:t>
    </w:r>
    <w:proofErr w:type="spellEnd"/>
    <w:r>
      <w:t xml:space="preserve"> 5, Košice 040 11</w:t>
    </w:r>
  </w:p>
  <w:p w14:paraId="09B61E1F" w14:textId="77777777" w:rsidR="00757895" w:rsidRDefault="00757895">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0914D0"/>
    <w:multiLevelType w:val="multilevel"/>
    <w:tmpl w:val="43EE7964"/>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3">
    <w:nsid w:val="04C7664B"/>
    <w:multiLevelType w:val="multilevel"/>
    <w:tmpl w:val="EE12B3E4"/>
    <w:lvl w:ilvl="0">
      <w:start w:val="1"/>
      <w:numFmt w:val="decimal"/>
      <w:lvlText w:val="%1."/>
      <w:lvlJc w:val="left"/>
      <w:pPr>
        <w:tabs>
          <w:tab w:val="num" w:pos="720"/>
        </w:tabs>
        <w:ind w:left="720" w:hanging="360"/>
      </w:pPr>
    </w:lvl>
    <w:lvl w:ilvl="1">
      <w:start w:val="1"/>
      <w:numFmt w:val="lowerLetter"/>
      <w:lvlText w:val="%2)"/>
      <w:lvlJc w:val="left"/>
      <w:pPr>
        <w:ind w:left="1353" w:hanging="360"/>
      </w:pPr>
      <w:rPr>
        <w:rFonts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nsid w:val="050F4DA5"/>
    <w:multiLevelType w:val="multilevel"/>
    <w:tmpl w:val="FF3C3CF0"/>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5">
    <w:nsid w:val="094010DA"/>
    <w:multiLevelType w:val="multilevel"/>
    <w:tmpl w:val="D374CA06"/>
    <w:lvl w:ilvl="0">
      <w:start w:val="1"/>
      <w:numFmt w:val="decimal"/>
      <w:lvlText w:val="%1."/>
      <w:lvlJc w:val="left"/>
      <w:pPr>
        <w:tabs>
          <w:tab w:val="num" w:pos="720"/>
        </w:tabs>
        <w:ind w:left="720" w:hanging="360"/>
      </w:pPr>
    </w:lvl>
    <w:lvl w:ilvl="1">
      <w:start w:val="1"/>
      <w:numFmt w:val="lowerLetter"/>
      <w:lvlText w:val="%2)"/>
      <w:lvlJc w:val="left"/>
      <w:pPr>
        <w:ind w:left="1353" w:hanging="360"/>
      </w:pPr>
      <w:rPr>
        <w:rFonts w:hint="default"/>
      </w:rPr>
    </w:lvl>
    <w:lvl w:ilvl="2">
      <w:start w:val="1"/>
      <w:numFmt w:val="decimal"/>
      <w:lvlText w:val="%3."/>
      <w:lvlJc w:val="left"/>
      <w:pPr>
        <w:ind w:left="2160" w:hanging="360"/>
      </w:pPr>
      <w:rPr>
        <w:rFonts w:hint="default"/>
      </w:r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nsid w:val="096F13DB"/>
    <w:multiLevelType w:val="multilevel"/>
    <w:tmpl w:val="CB40C956"/>
    <w:lvl w:ilvl="0">
      <w:start w:val="1"/>
      <w:numFmt w:val="decimal"/>
      <w:lvlText w:val="%1."/>
      <w:lvlJc w:val="left"/>
      <w:pPr>
        <w:tabs>
          <w:tab w:val="num" w:pos="720"/>
        </w:tabs>
        <w:ind w:left="720" w:hanging="360"/>
      </w:pPr>
      <w:rPr>
        <w:rFonts w:hint="default"/>
      </w:rPr>
    </w:lvl>
    <w:lvl w:ilvl="1">
      <w:numFmt w:val="decimal"/>
      <w:lvlText w:val="%2."/>
      <w:lvlJc w:val="left"/>
      <w:pPr>
        <w:tabs>
          <w:tab w:val="num" w:pos="1440"/>
        </w:tabs>
        <w:ind w:left="1440" w:hanging="360"/>
      </w:pPr>
      <w:rPr>
        <w:rFonts w:hint="default"/>
      </w:rPr>
    </w:lvl>
    <w:lvl w:ilvl="2">
      <w:numFmt w:val="decimal"/>
      <w:lvlText w:val="%3."/>
      <w:lvlJc w:val="left"/>
      <w:pPr>
        <w:tabs>
          <w:tab w:val="num" w:pos="2160"/>
        </w:tabs>
        <w:ind w:left="2160" w:hanging="360"/>
      </w:pPr>
      <w:rPr>
        <w:rFonts w:hint="default"/>
      </w:rPr>
    </w:lvl>
    <w:lvl w:ilvl="3">
      <w:numFmt w:val="decimal"/>
      <w:lvlText w:val="%4."/>
      <w:lvlJc w:val="left"/>
      <w:pPr>
        <w:tabs>
          <w:tab w:val="num" w:pos="2880"/>
        </w:tabs>
        <w:ind w:left="2880" w:hanging="360"/>
      </w:pPr>
      <w:rPr>
        <w:rFonts w:hint="default"/>
      </w:rPr>
    </w:lvl>
    <w:lvl w:ilvl="4">
      <w:numFmt w:val="decimal"/>
      <w:lvlText w:val="%5."/>
      <w:lvlJc w:val="left"/>
      <w:pPr>
        <w:tabs>
          <w:tab w:val="num" w:pos="3600"/>
        </w:tabs>
        <w:ind w:left="3600" w:hanging="360"/>
      </w:pPr>
      <w:rPr>
        <w:rFonts w:hint="default"/>
      </w:rPr>
    </w:lvl>
    <w:lvl w:ilvl="5">
      <w:numFmt w:val="decimal"/>
      <w:lvlText w:val="%6."/>
      <w:lvlJc w:val="left"/>
      <w:pPr>
        <w:tabs>
          <w:tab w:val="num" w:pos="4320"/>
        </w:tabs>
        <w:ind w:left="4320" w:hanging="360"/>
      </w:pPr>
      <w:rPr>
        <w:rFonts w:hint="default"/>
      </w:rPr>
    </w:lvl>
    <w:lvl w:ilvl="6">
      <w:numFmt w:val="decimal"/>
      <w:lvlText w:val="%7."/>
      <w:lvlJc w:val="left"/>
      <w:pPr>
        <w:tabs>
          <w:tab w:val="num" w:pos="5040"/>
        </w:tabs>
        <w:ind w:left="5040" w:hanging="360"/>
      </w:pPr>
      <w:rPr>
        <w:rFonts w:hint="default"/>
      </w:rPr>
    </w:lvl>
    <w:lvl w:ilvl="7">
      <w:numFmt w:val="decimal"/>
      <w:lvlText w:val="%8."/>
      <w:lvlJc w:val="left"/>
      <w:pPr>
        <w:tabs>
          <w:tab w:val="num" w:pos="5760"/>
        </w:tabs>
        <w:ind w:left="5760" w:hanging="360"/>
      </w:pPr>
      <w:rPr>
        <w:rFonts w:hint="default"/>
      </w:rPr>
    </w:lvl>
    <w:lvl w:ilvl="8">
      <w:numFmt w:val="decimal"/>
      <w:lvlText w:val="%9."/>
      <w:lvlJc w:val="left"/>
      <w:pPr>
        <w:tabs>
          <w:tab w:val="num" w:pos="6480"/>
        </w:tabs>
        <w:ind w:left="6480" w:hanging="360"/>
      </w:pPr>
      <w:rPr>
        <w:rFonts w:hint="default"/>
      </w:rPr>
    </w:lvl>
  </w:abstractNum>
  <w:abstractNum w:abstractNumId="7">
    <w:nsid w:val="0CB36859"/>
    <w:multiLevelType w:val="multilevel"/>
    <w:tmpl w:val="CE9264CE"/>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8">
    <w:nsid w:val="0D913722"/>
    <w:multiLevelType w:val="hybridMultilevel"/>
    <w:tmpl w:val="C87E15C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1EF288F"/>
    <w:multiLevelType w:val="multilevel"/>
    <w:tmpl w:val="40AEA070"/>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10">
    <w:nsid w:val="15801708"/>
    <w:multiLevelType w:val="multilevel"/>
    <w:tmpl w:val="9D0AEFC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nsid w:val="16E04CB5"/>
    <w:multiLevelType w:val="multilevel"/>
    <w:tmpl w:val="1B2CD1E2"/>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12">
    <w:nsid w:val="183602DE"/>
    <w:multiLevelType w:val="multilevel"/>
    <w:tmpl w:val="A05EA248"/>
    <w:lvl w:ilvl="0">
      <w:start w:val="1"/>
      <w:numFmt w:val="lowerLetter"/>
      <w:lvlText w:val="%1."/>
      <w:lvlJc w:val="left"/>
      <w:pPr>
        <w:tabs>
          <w:tab w:val="num" w:pos="720"/>
        </w:tabs>
        <w:ind w:left="720" w:hanging="360"/>
      </w:pPr>
    </w:lvl>
    <w:lvl w:ilvl="1">
      <w:start w:val="2"/>
      <w:numFmt w:val="bullet"/>
      <w:lvlText w:val="-"/>
      <w:lvlJc w:val="left"/>
      <w:pPr>
        <w:ind w:left="1440" w:hanging="360"/>
      </w:pPr>
      <w:rPr>
        <w:rFonts w:ascii="Arial" w:eastAsia="Times New Roman" w:hAnsi="Arial" w:cs="Arial" w:hint="default"/>
      </w:r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13">
    <w:nsid w:val="1CB221C4"/>
    <w:multiLevelType w:val="multilevel"/>
    <w:tmpl w:val="1CC4094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nsid w:val="23E82E00"/>
    <w:multiLevelType w:val="multilevel"/>
    <w:tmpl w:val="054693F8"/>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15">
    <w:nsid w:val="244F3068"/>
    <w:multiLevelType w:val="multilevel"/>
    <w:tmpl w:val="862CB200"/>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16">
    <w:nsid w:val="249106A3"/>
    <w:multiLevelType w:val="multilevel"/>
    <w:tmpl w:val="90A0B6A8"/>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17">
    <w:nsid w:val="27161FBD"/>
    <w:multiLevelType w:val="multilevel"/>
    <w:tmpl w:val="8ABCB1F4"/>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18">
    <w:nsid w:val="296836D9"/>
    <w:multiLevelType w:val="multilevel"/>
    <w:tmpl w:val="C820E5C4"/>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19">
    <w:nsid w:val="29E56D8C"/>
    <w:multiLevelType w:val="multilevel"/>
    <w:tmpl w:val="D632B2E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nsid w:val="2B2261F6"/>
    <w:multiLevelType w:val="multilevel"/>
    <w:tmpl w:val="E568673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nsid w:val="2E245264"/>
    <w:multiLevelType w:val="multilevel"/>
    <w:tmpl w:val="01660A2A"/>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eastAsiaTheme="minorHAnsi" w:hint="default"/>
      </w:r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22">
    <w:nsid w:val="2EA65EBE"/>
    <w:multiLevelType w:val="multilevel"/>
    <w:tmpl w:val="F2949EB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3">
    <w:nsid w:val="30B54F8E"/>
    <w:multiLevelType w:val="multilevel"/>
    <w:tmpl w:val="85FC86B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4">
    <w:nsid w:val="36132919"/>
    <w:multiLevelType w:val="multilevel"/>
    <w:tmpl w:val="D374CA06"/>
    <w:lvl w:ilvl="0">
      <w:start w:val="1"/>
      <w:numFmt w:val="decimal"/>
      <w:lvlText w:val="%1."/>
      <w:lvlJc w:val="left"/>
      <w:pPr>
        <w:tabs>
          <w:tab w:val="num" w:pos="720"/>
        </w:tabs>
        <w:ind w:left="720" w:hanging="360"/>
      </w:pPr>
    </w:lvl>
    <w:lvl w:ilvl="1">
      <w:start w:val="1"/>
      <w:numFmt w:val="lowerLetter"/>
      <w:lvlText w:val="%2)"/>
      <w:lvlJc w:val="left"/>
      <w:pPr>
        <w:ind w:left="1353" w:hanging="360"/>
      </w:pPr>
      <w:rPr>
        <w:rFonts w:hint="default"/>
      </w:rPr>
    </w:lvl>
    <w:lvl w:ilvl="2">
      <w:start w:val="1"/>
      <w:numFmt w:val="decimal"/>
      <w:lvlText w:val="%3."/>
      <w:lvlJc w:val="left"/>
      <w:pPr>
        <w:ind w:left="2160" w:hanging="360"/>
      </w:pPr>
      <w:rPr>
        <w:rFonts w:hint="default"/>
      </w:r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5">
    <w:nsid w:val="36DA17FB"/>
    <w:multiLevelType w:val="multilevel"/>
    <w:tmpl w:val="429832A2"/>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26">
    <w:nsid w:val="3C751C3D"/>
    <w:multiLevelType w:val="multilevel"/>
    <w:tmpl w:val="1428B70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7">
    <w:nsid w:val="41871BE6"/>
    <w:multiLevelType w:val="multilevel"/>
    <w:tmpl w:val="DB70197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nsid w:val="44D564EB"/>
    <w:multiLevelType w:val="multilevel"/>
    <w:tmpl w:val="C25268AC"/>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29">
    <w:nsid w:val="49447368"/>
    <w:multiLevelType w:val="multilevel"/>
    <w:tmpl w:val="397A51F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0">
    <w:nsid w:val="4ACB0511"/>
    <w:multiLevelType w:val="multilevel"/>
    <w:tmpl w:val="1E3C613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1">
    <w:nsid w:val="4F9D7CF2"/>
    <w:multiLevelType w:val="multilevel"/>
    <w:tmpl w:val="28BE4F9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2">
    <w:nsid w:val="51881455"/>
    <w:multiLevelType w:val="multilevel"/>
    <w:tmpl w:val="5072BE1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3">
    <w:nsid w:val="55862AAF"/>
    <w:multiLevelType w:val="multilevel"/>
    <w:tmpl w:val="500E7780"/>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34">
    <w:nsid w:val="55F86158"/>
    <w:multiLevelType w:val="multilevel"/>
    <w:tmpl w:val="6D32781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5">
    <w:nsid w:val="59183CEF"/>
    <w:multiLevelType w:val="multilevel"/>
    <w:tmpl w:val="DA5C8002"/>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36">
    <w:nsid w:val="5A844607"/>
    <w:multiLevelType w:val="multilevel"/>
    <w:tmpl w:val="635418A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7">
    <w:nsid w:val="5E8E3AB1"/>
    <w:multiLevelType w:val="multilevel"/>
    <w:tmpl w:val="C4DA729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8">
    <w:nsid w:val="60FC64FF"/>
    <w:multiLevelType w:val="multilevel"/>
    <w:tmpl w:val="F83CBBF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9">
    <w:nsid w:val="6300488B"/>
    <w:multiLevelType w:val="multilevel"/>
    <w:tmpl w:val="9316176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0">
    <w:nsid w:val="6923320C"/>
    <w:multiLevelType w:val="multilevel"/>
    <w:tmpl w:val="6842202A"/>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41">
    <w:nsid w:val="6BE335BF"/>
    <w:multiLevelType w:val="multilevel"/>
    <w:tmpl w:val="28F0C992"/>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42">
    <w:nsid w:val="6C374674"/>
    <w:multiLevelType w:val="multilevel"/>
    <w:tmpl w:val="0A28F794"/>
    <w:lvl w:ilvl="0">
      <w:start w:val="1"/>
      <w:numFmt w:val="decimal"/>
      <w:lvlText w:val="%1."/>
      <w:lvlJc w:val="left"/>
      <w:pPr>
        <w:tabs>
          <w:tab w:val="num" w:pos="720"/>
        </w:tabs>
        <w:ind w:left="720" w:hanging="360"/>
      </w:pPr>
      <w:rPr>
        <w:strike w:val="0"/>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3">
    <w:nsid w:val="6CF71F15"/>
    <w:multiLevelType w:val="multilevel"/>
    <w:tmpl w:val="C8E8EA5E"/>
    <w:lvl w:ilvl="0">
      <w:start w:val="1"/>
      <w:numFmt w:val="lowerLetter"/>
      <w:lvlText w:val="%1)"/>
      <w:lvlJc w:val="left"/>
      <w:pPr>
        <w:tabs>
          <w:tab w:val="num" w:pos="720"/>
        </w:tabs>
        <w:ind w:left="720" w:hanging="360"/>
      </w:pPr>
    </w:lvl>
    <w:lvl w:ilvl="1">
      <w:start w:val="1"/>
      <w:numFmt w:val="lowerLetter"/>
      <w:lvlText w:val="%2)"/>
      <w:lvlJc w:val="left"/>
      <w:pPr>
        <w:ind w:left="1353" w:hanging="360"/>
      </w:pPr>
      <w:rPr>
        <w:rFonts w:hint="default"/>
      </w:rPr>
    </w:lvl>
    <w:lvl w:ilvl="2">
      <w:start w:val="1"/>
      <w:numFmt w:val="decimal"/>
      <w:lvlText w:val="%3."/>
      <w:lvlJc w:val="left"/>
      <w:pPr>
        <w:ind w:left="2160" w:hanging="360"/>
      </w:pPr>
      <w:rPr>
        <w:rFonts w:hint="default"/>
      </w:r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4">
    <w:nsid w:val="726273BF"/>
    <w:multiLevelType w:val="multilevel"/>
    <w:tmpl w:val="8390C668"/>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45">
    <w:nsid w:val="7BC75DD1"/>
    <w:multiLevelType w:val="multilevel"/>
    <w:tmpl w:val="CBE249E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6">
    <w:nsid w:val="7C785F1E"/>
    <w:multiLevelType w:val="multilevel"/>
    <w:tmpl w:val="BDC6D8BE"/>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num w:numId="1">
    <w:abstractNumId w:val="13"/>
  </w:num>
  <w:num w:numId="2">
    <w:abstractNumId w:val="6"/>
  </w:num>
  <w:num w:numId="3">
    <w:abstractNumId w:val="2"/>
  </w:num>
  <w:num w:numId="4">
    <w:abstractNumId w:val="40"/>
  </w:num>
  <w:num w:numId="5">
    <w:abstractNumId w:val="22"/>
  </w:num>
  <w:num w:numId="6">
    <w:abstractNumId w:val="21"/>
  </w:num>
  <w:num w:numId="7">
    <w:abstractNumId w:val="27"/>
  </w:num>
  <w:num w:numId="8">
    <w:abstractNumId w:val="35"/>
  </w:num>
  <w:num w:numId="9">
    <w:abstractNumId w:val="9"/>
  </w:num>
  <w:num w:numId="10">
    <w:abstractNumId w:val="17"/>
  </w:num>
  <w:num w:numId="11">
    <w:abstractNumId w:val="42"/>
  </w:num>
  <w:num w:numId="12">
    <w:abstractNumId w:val="15"/>
  </w:num>
  <w:num w:numId="13">
    <w:abstractNumId w:val="29"/>
  </w:num>
  <w:num w:numId="14">
    <w:abstractNumId w:val="10"/>
  </w:num>
  <w:num w:numId="15">
    <w:abstractNumId w:val="46"/>
  </w:num>
  <w:num w:numId="16">
    <w:abstractNumId w:val="32"/>
  </w:num>
  <w:num w:numId="17">
    <w:abstractNumId w:val="14"/>
  </w:num>
  <w:num w:numId="18">
    <w:abstractNumId w:val="16"/>
  </w:num>
  <w:num w:numId="19">
    <w:abstractNumId w:val="33"/>
  </w:num>
  <w:num w:numId="20">
    <w:abstractNumId w:val="30"/>
  </w:num>
  <w:num w:numId="21">
    <w:abstractNumId w:val="23"/>
  </w:num>
  <w:num w:numId="22">
    <w:abstractNumId w:val="25"/>
  </w:num>
  <w:num w:numId="23">
    <w:abstractNumId w:val="28"/>
  </w:num>
  <w:num w:numId="24">
    <w:abstractNumId w:val="20"/>
  </w:num>
  <w:num w:numId="25">
    <w:abstractNumId w:val="7"/>
  </w:num>
  <w:num w:numId="26">
    <w:abstractNumId w:val="34"/>
  </w:num>
  <w:num w:numId="27">
    <w:abstractNumId w:val="45"/>
  </w:num>
  <w:num w:numId="28">
    <w:abstractNumId w:val="39"/>
  </w:num>
  <w:num w:numId="29">
    <w:abstractNumId w:val="26"/>
  </w:num>
  <w:num w:numId="30">
    <w:abstractNumId w:val="44"/>
  </w:num>
  <w:num w:numId="31">
    <w:abstractNumId w:val="41"/>
  </w:num>
  <w:num w:numId="32">
    <w:abstractNumId w:val="18"/>
  </w:num>
  <w:num w:numId="33">
    <w:abstractNumId w:val="36"/>
  </w:num>
  <w:num w:numId="34">
    <w:abstractNumId w:val="4"/>
  </w:num>
  <w:num w:numId="35">
    <w:abstractNumId w:val="19"/>
  </w:num>
  <w:num w:numId="36">
    <w:abstractNumId w:val="11"/>
  </w:num>
  <w:num w:numId="37">
    <w:abstractNumId w:val="12"/>
  </w:num>
  <w:num w:numId="38">
    <w:abstractNumId w:val="37"/>
  </w:num>
  <w:num w:numId="39">
    <w:abstractNumId w:val="31"/>
  </w:num>
  <w:num w:numId="40">
    <w:abstractNumId w:val="3"/>
  </w:num>
  <w:num w:numId="41">
    <w:abstractNumId w:val="43"/>
  </w:num>
  <w:num w:numId="42">
    <w:abstractNumId w:val="24"/>
  </w:num>
  <w:num w:numId="43">
    <w:abstractNumId w:val="5"/>
  </w:num>
  <w:num w:numId="44">
    <w:abstractNumId w:val="8"/>
  </w:num>
  <w:num w:numId="45">
    <w:abstractNumId w:val="38"/>
  </w:num>
  <w:num w:numId="46">
    <w:abstractNumId w:val="0"/>
  </w:num>
  <w:num w:numId="47">
    <w:abstractNumId w:val="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AE3"/>
    <w:rsid w:val="00011E58"/>
    <w:rsid w:val="0003609D"/>
    <w:rsid w:val="000A46B5"/>
    <w:rsid w:val="000D6F8E"/>
    <w:rsid w:val="000E0811"/>
    <w:rsid w:val="0010601F"/>
    <w:rsid w:val="00106EF6"/>
    <w:rsid w:val="001112CA"/>
    <w:rsid w:val="00112915"/>
    <w:rsid w:val="001A1193"/>
    <w:rsid w:val="001C74EC"/>
    <w:rsid w:val="002046D8"/>
    <w:rsid w:val="00234B7F"/>
    <w:rsid w:val="002445C0"/>
    <w:rsid w:val="002573A6"/>
    <w:rsid w:val="00295BF5"/>
    <w:rsid w:val="00297070"/>
    <w:rsid w:val="0034373F"/>
    <w:rsid w:val="003C4BD8"/>
    <w:rsid w:val="003C6C26"/>
    <w:rsid w:val="003E6ED0"/>
    <w:rsid w:val="00431CB6"/>
    <w:rsid w:val="004360AA"/>
    <w:rsid w:val="00452189"/>
    <w:rsid w:val="004576F0"/>
    <w:rsid w:val="00471D53"/>
    <w:rsid w:val="004A0BB3"/>
    <w:rsid w:val="004C2D3C"/>
    <w:rsid w:val="004E7DFB"/>
    <w:rsid w:val="00500881"/>
    <w:rsid w:val="00502FAA"/>
    <w:rsid w:val="00525F6F"/>
    <w:rsid w:val="00527E52"/>
    <w:rsid w:val="00571FF6"/>
    <w:rsid w:val="005B0156"/>
    <w:rsid w:val="005B6AE3"/>
    <w:rsid w:val="005D1DBA"/>
    <w:rsid w:val="005F3D62"/>
    <w:rsid w:val="0062500E"/>
    <w:rsid w:val="00640E35"/>
    <w:rsid w:val="00646544"/>
    <w:rsid w:val="00654095"/>
    <w:rsid w:val="00654FCA"/>
    <w:rsid w:val="00695BF1"/>
    <w:rsid w:val="0069617B"/>
    <w:rsid w:val="006D24CD"/>
    <w:rsid w:val="006D42CD"/>
    <w:rsid w:val="007057AA"/>
    <w:rsid w:val="00713304"/>
    <w:rsid w:val="00717BA8"/>
    <w:rsid w:val="0073109D"/>
    <w:rsid w:val="00745F7E"/>
    <w:rsid w:val="00757895"/>
    <w:rsid w:val="00783E68"/>
    <w:rsid w:val="007B6228"/>
    <w:rsid w:val="00813671"/>
    <w:rsid w:val="008340E4"/>
    <w:rsid w:val="0084127F"/>
    <w:rsid w:val="00864C67"/>
    <w:rsid w:val="008667DE"/>
    <w:rsid w:val="0089062F"/>
    <w:rsid w:val="008A220B"/>
    <w:rsid w:val="008C0BBA"/>
    <w:rsid w:val="008C5D65"/>
    <w:rsid w:val="008D2C72"/>
    <w:rsid w:val="008F6AFA"/>
    <w:rsid w:val="0091775B"/>
    <w:rsid w:val="00924632"/>
    <w:rsid w:val="009422FB"/>
    <w:rsid w:val="0094235A"/>
    <w:rsid w:val="00974AD6"/>
    <w:rsid w:val="009859F5"/>
    <w:rsid w:val="009865E1"/>
    <w:rsid w:val="00996688"/>
    <w:rsid w:val="009A39A6"/>
    <w:rsid w:val="009A5454"/>
    <w:rsid w:val="009E66E4"/>
    <w:rsid w:val="00A035F1"/>
    <w:rsid w:val="00A14105"/>
    <w:rsid w:val="00A1733A"/>
    <w:rsid w:val="00A21EF4"/>
    <w:rsid w:val="00A241A2"/>
    <w:rsid w:val="00A25A33"/>
    <w:rsid w:val="00A53156"/>
    <w:rsid w:val="00A6671C"/>
    <w:rsid w:val="00AA3496"/>
    <w:rsid w:val="00AD3DEA"/>
    <w:rsid w:val="00AE70FE"/>
    <w:rsid w:val="00B60E8B"/>
    <w:rsid w:val="00B67BDE"/>
    <w:rsid w:val="00B932ED"/>
    <w:rsid w:val="00BA7764"/>
    <w:rsid w:val="00C16330"/>
    <w:rsid w:val="00C34219"/>
    <w:rsid w:val="00C545BE"/>
    <w:rsid w:val="00C600DE"/>
    <w:rsid w:val="00C80F47"/>
    <w:rsid w:val="00C82E0C"/>
    <w:rsid w:val="00C9727A"/>
    <w:rsid w:val="00CB325D"/>
    <w:rsid w:val="00CD3F39"/>
    <w:rsid w:val="00CE2130"/>
    <w:rsid w:val="00D04289"/>
    <w:rsid w:val="00D05B84"/>
    <w:rsid w:val="00D47324"/>
    <w:rsid w:val="00D52037"/>
    <w:rsid w:val="00DA1E06"/>
    <w:rsid w:val="00DA2044"/>
    <w:rsid w:val="00DA643D"/>
    <w:rsid w:val="00DC7D6A"/>
    <w:rsid w:val="00DF3D90"/>
    <w:rsid w:val="00E40870"/>
    <w:rsid w:val="00E41E6C"/>
    <w:rsid w:val="00E55FB0"/>
    <w:rsid w:val="00EE4F21"/>
    <w:rsid w:val="00F32687"/>
    <w:rsid w:val="00F44817"/>
    <w:rsid w:val="00F45742"/>
    <w:rsid w:val="00F47B5B"/>
    <w:rsid w:val="00F71136"/>
    <w:rsid w:val="00F82AF0"/>
    <w:rsid w:val="00F91E0F"/>
    <w:rsid w:val="00FF6F9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D8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link w:val="Nadpis1Char"/>
    <w:uiPriority w:val="9"/>
    <w:qFormat/>
    <w:rsid w:val="005B6A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paragraph" w:styleId="Nadpis3">
    <w:name w:val="heading 3"/>
    <w:basedOn w:val="Normlny"/>
    <w:next w:val="Normlny"/>
    <w:link w:val="Nadpis3Char"/>
    <w:uiPriority w:val="9"/>
    <w:semiHidden/>
    <w:unhideWhenUsed/>
    <w:qFormat/>
    <w:rsid w:val="00C600D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B6AE3"/>
    <w:rPr>
      <w:rFonts w:ascii="Times New Roman" w:eastAsia="Times New Roman" w:hAnsi="Times New Roman" w:cs="Times New Roman"/>
      <w:b/>
      <w:bCs/>
      <w:kern w:val="36"/>
      <w:sz w:val="48"/>
      <w:szCs w:val="48"/>
      <w:lang w:eastAsia="sk-SK"/>
    </w:rPr>
  </w:style>
  <w:style w:type="paragraph" w:styleId="Normlnywebov">
    <w:name w:val="Normal (Web)"/>
    <w:basedOn w:val="Normlny"/>
    <w:uiPriority w:val="99"/>
    <w:semiHidden/>
    <w:unhideWhenUsed/>
    <w:rsid w:val="005B6AE3"/>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5B6AE3"/>
    <w:rPr>
      <w:b/>
      <w:bCs/>
    </w:rPr>
  </w:style>
  <w:style w:type="character" w:styleId="Hypertextovprepojenie">
    <w:name w:val="Hyperlink"/>
    <w:basedOn w:val="Predvolenpsmoodseku"/>
    <w:uiPriority w:val="99"/>
    <w:semiHidden/>
    <w:unhideWhenUsed/>
    <w:rsid w:val="005B6AE3"/>
    <w:rPr>
      <w:color w:val="0000FF"/>
      <w:u w:val="single"/>
    </w:rPr>
  </w:style>
  <w:style w:type="character" w:styleId="Zvraznenie">
    <w:name w:val="Emphasis"/>
    <w:basedOn w:val="Predvolenpsmoodseku"/>
    <w:uiPriority w:val="20"/>
    <w:qFormat/>
    <w:rsid w:val="005B6AE3"/>
    <w:rPr>
      <w:i/>
      <w:iCs/>
    </w:rPr>
  </w:style>
  <w:style w:type="paragraph" w:styleId="Odsekzoznamu">
    <w:name w:val="List Paragraph"/>
    <w:basedOn w:val="Normlny"/>
    <w:uiPriority w:val="34"/>
    <w:qFormat/>
    <w:rsid w:val="005B6AE3"/>
    <w:pPr>
      <w:ind w:left="720"/>
      <w:contextualSpacing/>
    </w:pPr>
  </w:style>
  <w:style w:type="character" w:styleId="Odkaznakomentr">
    <w:name w:val="annotation reference"/>
    <w:basedOn w:val="Predvolenpsmoodseku"/>
    <w:uiPriority w:val="99"/>
    <w:semiHidden/>
    <w:unhideWhenUsed/>
    <w:rsid w:val="00FF6F9D"/>
    <w:rPr>
      <w:sz w:val="16"/>
      <w:szCs w:val="16"/>
    </w:rPr>
  </w:style>
  <w:style w:type="paragraph" w:styleId="Textkomentra">
    <w:name w:val="annotation text"/>
    <w:basedOn w:val="Normlny"/>
    <w:link w:val="TextkomentraChar"/>
    <w:uiPriority w:val="99"/>
    <w:semiHidden/>
    <w:unhideWhenUsed/>
    <w:rsid w:val="00FF6F9D"/>
    <w:pPr>
      <w:spacing w:line="240" w:lineRule="auto"/>
    </w:pPr>
    <w:rPr>
      <w:sz w:val="20"/>
      <w:szCs w:val="20"/>
    </w:rPr>
  </w:style>
  <w:style w:type="character" w:customStyle="1" w:styleId="TextkomentraChar">
    <w:name w:val="Text komentára Char"/>
    <w:basedOn w:val="Predvolenpsmoodseku"/>
    <w:link w:val="Textkomentra"/>
    <w:uiPriority w:val="99"/>
    <w:semiHidden/>
    <w:rsid w:val="00FF6F9D"/>
    <w:rPr>
      <w:sz w:val="20"/>
      <w:szCs w:val="20"/>
    </w:rPr>
  </w:style>
  <w:style w:type="paragraph" w:styleId="Predmetkomentra">
    <w:name w:val="annotation subject"/>
    <w:basedOn w:val="Textkomentra"/>
    <w:next w:val="Textkomentra"/>
    <w:link w:val="PredmetkomentraChar"/>
    <w:uiPriority w:val="99"/>
    <w:semiHidden/>
    <w:unhideWhenUsed/>
    <w:rsid w:val="00FF6F9D"/>
    <w:rPr>
      <w:b/>
      <w:bCs/>
    </w:rPr>
  </w:style>
  <w:style w:type="character" w:customStyle="1" w:styleId="PredmetkomentraChar">
    <w:name w:val="Predmet komentára Char"/>
    <w:basedOn w:val="TextkomentraChar"/>
    <w:link w:val="Predmetkomentra"/>
    <w:uiPriority w:val="99"/>
    <w:semiHidden/>
    <w:rsid w:val="00FF6F9D"/>
    <w:rPr>
      <w:b/>
      <w:bCs/>
      <w:sz w:val="20"/>
      <w:szCs w:val="20"/>
    </w:rPr>
  </w:style>
  <w:style w:type="character" w:customStyle="1" w:styleId="Nadpis3Char">
    <w:name w:val="Nadpis 3 Char"/>
    <w:basedOn w:val="Predvolenpsmoodseku"/>
    <w:link w:val="Nadpis3"/>
    <w:uiPriority w:val="9"/>
    <w:semiHidden/>
    <w:rsid w:val="00C600DE"/>
    <w:rPr>
      <w:rFonts w:asciiTheme="majorHAnsi" w:eastAsiaTheme="majorEastAsia" w:hAnsiTheme="majorHAnsi" w:cstheme="majorBidi"/>
      <w:color w:val="1F3763" w:themeColor="accent1" w:themeShade="7F"/>
      <w:sz w:val="24"/>
      <w:szCs w:val="24"/>
    </w:rPr>
  </w:style>
  <w:style w:type="paragraph" w:styleId="Revzia">
    <w:name w:val="Revision"/>
    <w:hidden/>
    <w:uiPriority w:val="99"/>
    <w:semiHidden/>
    <w:rsid w:val="00C545BE"/>
    <w:pPr>
      <w:spacing w:after="0" w:line="240" w:lineRule="auto"/>
    </w:pPr>
  </w:style>
  <w:style w:type="paragraph" w:styleId="Hlavika">
    <w:name w:val="header"/>
    <w:basedOn w:val="Normlny"/>
    <w:link w:val="HlavikaChar"/>
    <w:uiPriority w:val="99"/>
    <w:unhideWhenUsed/>
    <w:rsid w:val="00757895"/>
    <w:pPr>
      <w:tabs>
        <w:tab w:val="center" w:pos="4680"/>
        <w:tab w:val="right" w:pos="9360"/>
      </w:tabs>
      <w:spacing w:after="0" w:line="240" w:lineRule="auto"/>
    </w:pPr>
  </w:style>
  <w:style w:type="character" w:customStyle="1" w:styleId="HlavikaChar">
    <w:name w:val="Hlavička Char"/>
    <w:basedOn w:val="Predvolenpsmoodseku"/>
    <w:link w:val="Hlavika"/>
    <w:uiPriority w:val="99"/>
    <w:rsid w:val="00757895"/>
  </w:style>
  <w:style w:type="paragraph" w:styleId="Pta">
    <w:name w:val="footer"/>
    <w:basedOn w:val="Normlny"/>
    <w:link w:val="PtaChar"/>
    <w:uiPriority w:val="99"/>
    <w:unhideWhenUsed/>
    <w:rsid w:val="00757895"/>
    <w:pPr>
      <w:tabs>
        <w:tab w:val="center" w:pos="4680"/>
        <w:tab w:val="right" w:pos="9360"/>
      </w:tabs>
      <w:spacing w:after="0" w:line="240" w:lineRule="auto"/>
    </w:pPr>
  </w:style>
  <w:style w:type="character" w:customStyle="1" w:styleId="PtaChar">
    <w:name w:val="Päta Char"/>
    <w:basedOn w:val="Predvolenpsmoodseku"/>
    <w:link w:val="Pta"/>
    <w:uiPriority w:val="99"/>
    <w:rsid w:val="00757895"/>
  </w:style>
  <w:style w:type="paragraph" w:styleId="Textbubliny">
    <w:name w:val="Balloon Text"/>
    <w:basedOn w:val="Normlny"/>
    <w:link w:val="TextbublinyChar"/>
    <w:uiPriority w:val="99"/>
    <w:semiHidden/>
    <w:unhideWhenUsed/>
    <w:rsid w:val="00A241A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A241A2"/>
    <w:rPr>
      <w:rFonts w:ascii="Tahoma" w:hAnsi="Tahoma" w:cs="Tahoma"/>
      <w:sz w:val="16"/>
      <w:szCs w:val="16"/>
    </w:rPr>
  </w:style>
  <w:style w:type="paragraph" w:styleId="Bezriadkovania">
    <w:name w:val="No Spacing"/>
    <w:uiPriority w:val="1"/>
    <w:qFormat/>
    <w:rsid w:val="00A241A2"/>
    <w:pPr>
      <w:spacing w:after="0" w:line="240" w:lineRule="auto"/>
    </w:pPr>
    <w:rPr>
      <w:rFonts w:eastAsiaTheme="minorEastAsia"/>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link w:val="Nadpis1Char"/>
    <w:uiPriority w:val="9"/>
    <w:qFormat/>
    <w:rsid w:val="005B6A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paragraph" w:styleId="Nadpis3">
    <w:name w:val="heading 3"/>
    <w:basedOn w:val="Normlny"/>
    <w:next w:val="Normlny"/>
    <w:link w:val="Nadpis3Char"/>
    <w:uiPriority w:val="9"/>
    <w:semiHidden/>
    <w:unhideWhenUsed/>
    <w:qFormat/>
    <w:rsid w:val="00C600D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B6AE3"/>
    <w:rPr>
      <w:rFonts w:ascii="Times New Roman" w:eastAsia="Times New Roman" w:hAnsi="Times New Roman" w:cs="Times New Roman"/>
      <w:b/>
      <w:bCs/>
      <w:kern w:val="36"/>
      <w:sz w:val="48"/>
      <w:szCs w:val="48"/>
      <w:lang w:eastAsia="sk-SK"/>
    </w:rPr>
  </w:style>
  <w:style w:type="paragraph" w:styleId="Normlnywebov">
    <w:name w:val="Normal (Web)"/>
    <w:basedOn w:val="Normlny"/>
    <w:uiPriority w:val="99"/>
    <w:semiHidden/>
    <w:unhideWhenUsed/>
    <w:rsid w:val="005B6AE3"/>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5B6AE3"/>
    <w:rPr>
      <w:b/>
      <w:bCs/>
    </w:rPr>
  </w:style>
  <w:style w:type="character" w:styleId="Hypertextovprepojenie">
    <w:name w:val="Hyperlink"/>
    <w:basedOn w:val="Predvolenpsmoodseku"/>
    <w:uiPriority w:val="99"/>
    <w:semiHidden/>
    <w:unhideWhenUsed/>
    <w:rsid w:val="005B6AE3"/>
    <w:rPr>
      <w:color w:val="0000FF"/>
      <w:u w:val="single"/>
    </w:rPr>
  </w:style>
  <w:style w:type="character" w:styleId="Zvraznenie">
    <w:name w:val="Emphasis"/>
    <w:basedOn w:val="Predvolenpsmoodseku"/>
    <w:uiPriority w:val="20"/>
    <w:qFormat/>
    <w:rsid w:val="005B6AE3"/>
    <w:rPr>
      <w:i/>
      <w:iCs/>
    </w:rPr>
  </w:style>
  <w:style w:type="paragraph" w:styleId="Odsekzoznamu">
    <w:name w:val="List Paragraph"/>
    <w:basedOn w:val="Normlny"/>
    <w:uiPriority w:val="34"/>
    <w:qFormat/>
    <w:rsid w:val="005B6AE3"/>
    <w:pPr>
      <w:ind w:left="720"/>
      <w:contextualSpacing/>
    </w:pPr>
  </w:style>
  <w:style w:type="character" w:styleId="Odkaznakomentr">
    <w:name w:val="annotation reference"/>
    <w:basedOn w:val="Predvolenpsmoodseku"/>
    <w:uiPriority w:val="99"/>
    <w:semiHidden/>
    <w:unhideWhenUsed/>
    <w:rsid w:val="00FF6F9D"/>
    <w:rPr>
      <w:sz w:val="16"/>
      <w:szCs w:val="16"/>
    </w:rPr>
  </w:style>
  <w:style w:type="paragraph" w:styleId="Textkomentra">
    <w:name w:val="annotation text"/>
    <w:basedOn w:val="Normlny"/>
    <w:link w:val="TextkomentraChar"/>
    <w:uiPriority w:val="99"/>
    <w:semiHidden/>
    <w:unhideWhenUsed/>
    <w:rsid w:val="00FF6F9D"/>
    <w:pPr>
      <w:spacing w:line="240" w:lineRule="auto"/>
    </w:pPr>
    <w:rPr>
      <w:sz w:val="20"/>
      <w:szCs w:val="20"/>
    </w:rPr>
  </w:style>
  <w:style w:type="character" w:customStyle="1" w:styleId="TextkomentraChar">
    <w:name w:val="Text komentára Char"/>
    <w:basedOn w:val="Predvolenpsmoodseku"/>
    <w:link w:val="Textkomentra"/>
    <w:uiPriority w:val="99"/>
    <w:semiHidden/>
    <w:rsid w:val="00FF6F9D"/>
    <w:rPr>
      <w:sz w:val="20"/>
      <w:szCs w:val="20"/>
    </w:rPr>
  </w:style>
  <w:style w:type="paragraph" w:styleId="Predmetkomentra">
    <w:name w:val="annotation subject"/>
    <w:basedOn w:val="Textkomentra"/>
    <w:next w:val="Textkomentra"/>
    <w:link w:val="PredmetkomentraChar"/>
    <w:uiPriority w:val="99"/>
    <w:semiHidden/>
    <w:unhideWhenUsed/>
    <w:rsid w:val="00FF6F9D"/>
    <w:rPr>
      <w:b/>
      <w:bCs/>
    </w:rPr>
  </w:style>
  <w:style w:type="character" w:customStyle="1" w:styleId="PredmetkomentraChar">
    <w:name w:val="Predmet komentára Char"/>
    <w:basedOn w:val="TextkomentraChar"/>
    <w:link w:val="Predmetkomentra"/>
    <w:uiPriority w:val="99"/>
    <w:semiHidden/>
    <w:rsid w:val="00FF6F9D"/>
    <w:rPr>
      <w:b/>
      <w:bCs/>
      <w:sz w:val="20"/>
      <w:szCs w:val="20"/>
    </w:rPr>
  </w:style>
  <w:style w:type="character" w:customStyle="1" w:styleId="Nadpis3Char">
    <w:name w:val="Nadpis 3 Char"/>
    <w:basedOn w:val="Predvolenpsmoodseku"/>
    <w:link w:val="Nadpis3"/>
    <w:uiPriority w:val="9"/>
    <w:semiHidden/>
    <w:rsid w:val="00C600DE"/>
    <w:rPr>
      <w:rFonts w:asciiTheme="majorHAnsi" w:eastAsiaTheme="majorEastAsia" w:hAnsiTheme="majorHAnsi" w:cstheme="majorBidi"/>
      <w:color w:val="1F3763" w:themeColor="accent1" w:themeShade="7F"/>
      <w:sz w:val="24"/>
      <w:szCs w:val="24"/>
    </w:rPr>
  </w:style>
  <w:style w:type="paragraph" w:styleId="Revzia">
    <w:name w:val="Revision"/>
    <w:hidden/>
    <w:uiPriority w:val="99"/>
    <w:semiHidden/>
    <w:rsid w:val="00C545BE"/>
    <w:pPr>
      <w:spacing w:after="0" w:line="240" w:lineRule="auto"/>
    </w:pPr>
  </w:style>
  <w:style w:type="paragraph" w:styleId="Hlavika">
    <w:name w:val="header"/>
    <w:basedOn w:val="Normlny"/>
    <w:link w:val="HlavikaChar"/>
    <w:uiPriority w:val="99"/>
    <w:unhideWhenUsed/>
    <w:rsid w:val="00757895"/>
    <w:pPr>
      <w:tabs>
        <w:tab w:val="center" w:pos="4680"/>
        <w:tab w:val="right" w:pos="9360"/>
      </w:tabs>
      <w:spacing w:after="0" w:line="240" w:lineRule="auto"/>
    </w:pPr>
  </w:style>
  <w:style w:type="character" w:customStyle="1" w:styleId="HlavikaChar">
    <w:name w:val="Hlavička Char"/>
    <w:basedOn w:val="Predvolenpsmoodseku"/>
    <w:link w:val="Hlavika"/>
    <w:uiPriority w:val="99"/>
    <w:rsid w:val="00757895"/>
  </w:style>
  <w:style w:type="paragraph" w:styleId="Pta">
    <w:name w:val="footer"/>
    <w:basedOn w:val="Normlny"/>
    <w:link w:val="PtaChar"/>
    <w:uiPriority w:val="99"/>
    <w:unhideWhenUsed/>
    <w:rsid w:val="00757895"/>
    <w:pPr>
      <w:tabs>
        <w:tab w:val="center" w:pos="4680"/>
        <w:tab w:val="right" w:pos="9360"/>
      </w:tabs>
      <w:spacing w:after="0" w:line="240" w:lineRule="auto"/>
    </w:pPr>
  </w:style>
  <w:style w:type="character" w:customStyle="1" w:styleId="PtaChar">
    <w:name w:val="Päta Char"/>
    <w:basedOn w:val="Predvolenpsmoodseku"/>
    <w:link w:val="Pta"/>
    <w:uiPriority w:val="99"/>
    <w:rsid w:val="00757895"/>
  </w:style>
  <w:style w:type="paragraph" w:styleId="Textbubliny">
    <w:name w:val="Balloon Text"/>
    <w:basedOn w:val="Normlny"/>
    <w:link w:val="TextbublinyChar"/>
    <w:uiPriority w:val="99"/>
    <w:semiHidden/>
    <w:unhideWhenUsed/>
    <w:rsid w:val="00A241A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A241A2"/>
    <w:rPr>
      <w:rFonts w:ascii="Tahoma" w:hAnsi="Tahoma" w:cs="Tahoma"/>
      <w:sz w:val="16"/>
      <w:szCs w:val="16"/>
    </w:rPr>
  </w:style>
  <w:style w:type="paragraph" w:styleId="Bezriadkovania">
    <w:name w:val="No Spacing"/>
    <w:uiPriority w:val="1"/>
    <w:qFormat/>
    <w:rsid w:val="00A241A2"/>
    <w:pPr>
      <w:spacing w:after="0" w:line="240" w:lineRule="auto"/>
    </w:pPr>
    <w:rPr>
      <w:rFonts w:eastAsiaTheme="minorEastAsia"/>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4265">
      <w:bodyDiv w:val="1"/>
      <w:marLeft w:val="0"/>
      <w:marRight w:val="0"/>
      <w:marTop w:val="0"/>
      <w:marBottom w:val="0"/>
      <w:divBdr>
        <w:top w:val="none" w:sz="0" w:space="0" w:color="auto"/>
        <w:left w:val="none" w:sz="0" w:space="0" w:color="auto"/>
        <w:bottom w:val="none" w:sz="0" w:space="0" w:color="auto"/>
        <w:right w:val="none" w:sz="0" w:space="0" w:color="auto"/>
      </w:divBdr>
    </w:div>
    <w:div w:id="303200402">
      <w:bodyDiv w:val="1"/>
      <w:marLeft w:val="0"/>
      <w:marRight w:val="0"/>
      <w:marTop w:val="0"/>
      <w:marBottom w:val="0"/>
      <w:divBdr>
        <w:top w:val="none" w:sz="0" w:space="0" w:color="auto"/>
        <w:left w:val="none" w:sz="0" w:space="0" w:color="auto"/>
        <w:bottom w:val="none" w:sz="0" w:space="0" w:color="auto"/>
        <w:right w:val="none" w:sz="0" w:space="0" w:color="auto"/>
      </w:divBdr>
    </w:div>
    <w:div w:id="332101522">
      <w:bodyDiv w:val="1"/>
      <w:marLeft w:val="0"/>
      <w:marRight w:val="0"/>
      <w:marTop w:val="0"/>
      <w:marBottom w:val="0"/>
      <w:divBdr>
        <w:top w:val="none" w:sz="0" w:space="0" w:color="auto"/>
        <w:left w:val="none" w:sz="0" w:space="0" w:color="auto"/>
        <w:bottom w:val="none" w:sz="0" w:space="0" w:color="auto"/>
        <w:right w:val="none" w:sz="0" w:space="0" w:color="auto"/>
      </w:divBdr>
    </w:div>
    <w:div w:id="597759302">
      <w:bodyDiv w:val="1"/>
      <w:marLeft w:val="0"/>
      <w:marRight w:val="0"/>
      <w:marTop w:val="0"/>
      <w:marBottom w:val="0"/>
      <w:divBdr>
        <w:top w:val="none" w:sz="0" w:space="0" w:color="auto"/>
        <w:left w:val="none" w:sz="0" w:space="0" w:color="auto"/>
        <w:bottom w:val="none" w:sz="0" w:space="0" w:color="auto"/>
        <w:right w:val="none" w:sz="0" w:space="0" w:color="auto"/>
      </w:divBdr>
    </w:div>
    <w:div w:id="903218335">
      <w:bodyDiv w:val="1"/>
      <w:marLeft w:val="0"/>
      <w:marRight w:val="0"/>
      <w:marTop w:val="0"/>
      <w:marBottom w:val="0"/>
      <w:divBdr>
        <w:top w:val="none" w:sz="0" w:space="0" w:color="auto"/>
        <w:left w:val="none" w:sz="0" w:space="0" w:color="auto"/>
        <w:bottom w:val="none" w:sz="0" w:space="0" w:color="auto"/>
        <w:right w:val="none" w:sz="0" w:space="0" w:color="auto"/>
      </w:divBdr>
      <w:divsChild>
        <w:div w:id="1160654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97326">
          <w:blockQuote w:val="1"/>
          <w:marLeft w:val="720"/>
          <w:marRight w:val="720"/>
          <w:marTop w:val="100"/>
          <w:marBottom w:val="100"/>
          <w:divBdr>
            <w:top w:val="none" w:sz="0" w:space="0" w:color="auto"/>
            <w:left w:val="none" w:sz="0" w:space="0" w:color="auto"/>
            <w:bottom w:val="none" w:sz="0" w:space="0" w:color="auto"/>
            <w:right w:val="none" w:sz="0" w:space="0" w:color="auto"/>
          </w:divBdr>
        </w:div>
        <w:div w:id="233245839">
          <w:blockQuote w:val="1"/>
          <w:marLeft w:val="720"/>
          <w:marRight w:val="720"/>
          <w:marTop w:val="100"/>
          <w:marBottom w:val="100"/>
          <w:divBdr>
            <w:top w:val="none" w:sz="0" w:space="0" w:color="auto"/>
            <w:left w:val="none" w:sz="0" w:space="0" w:color="auto"/>
            <w:bottom w:val="none" w:sz="0" w:space="0" w:color="auto"/>
            <w:right w:val="none" w:sz="0" w:space="0" w:color="auto"/>
          </w:divBdr>
        </w:div>
        <w:div w:id="420612885">
          <w:blockQuote w:val="1"/>
          <w:marLeft w:val="720"/>
          <w:marRight w:val="720"/>
          <w:marTop w:val="100"/>
          <w:marBottom w:val="100"/>
          <w:divBdr>
            <w:top w:val="none" w:sz="0" w:space="0" w:color="auto"/>
            <w:left w:val="none" w:sz="0" w:space="0" w:color="auto"/>
            <w:bottom w:val="none" w:sz="0" w:space="0" w:color="auto"/>
            <w:right w:val="none" w:sz="0" w:space="0" w:color="auto"/>
          </w:divBdr>
        </w:div>
        <w:div w:id="503474211">
          <w:blockQuote w:val="1"/>
          <w:marLeft w:val="720"/>
          <w:marRight w:val="720"/>
          <w:marTop w:val="100"/>
          <w:marBottom w:val="100"/>
          <w:divBdr>
            <w:top w:val="none" w:sz="0" w:space="0" w:color="auto"/>
            <w:left w:val="none" w:sz="0" w:space="0" w:color="auto"/>
            <w:bottom w:val="none" w:sz="0" w:space="0" w:color="auto"/>
            <w:right w:val="none" w:sz="0" w:space="0" w:color="auto"/>
          </w:divBdr>
        </w:div>
        <w:div w:id="511338289">
          <w:blockQuote w:val="1"/>
          <w:marLeft w:val="720"/>
          <w:marRight w:val="720"/>
          <w:marTop w:val="100"/>
          <w:marBottom w:val="100"/>
          <w:divBdr>
            <w:top w:val="none" w:sz="0" w:space="0" w:color="auto"/>
            <w:left w:val="none" w:sz="0" w:space="0" w:color="auto"/>
            <w:bottom w:val="none" w:sz="0" w:space="0" w:color="auto"/>
            <w:right w:val="none" w:sz="0" w:space="0" w:color="auto"/>
          </w:divBdr>
        </w:div>
        <w:div w:id="523402900">
          <w:blockQuote w:val="1"/>
          <w:marLeft w:val="720"/>
          <w:marRight w:val="720"/>
          <w:marTop w:val="100"/>
          <w:marBottom w:val="100"/>
          <w:divBdr>
            <w:top w:val="none" w:sz="0" w:space="0" w:color="auto"/>
            <w:left w:val="none" w:sz="0" w:space="0" w:color="auto"/>
            <w:bottom w:val="none" w:sz="0" w:space="0" w:color="auto"/>
            <w:right w:val="none" w:sz="0" w:space="0" w:color="auto"/>
          </w:divBdr>
        </w:div>
        <w:div w:id="716315929">
          <w:blockQuote w:val="1"/>
          <w:marLeft w:val="720"/>
          <w:marRight w:val="720"/>
          <w:marTop w:val="100"/>
          <w:marBottom w:val="100"/>
          <w:divBdr>
            <w:top w:val="none" w:sz="0" w:space="0" w:color="auto"/>
            <w:left w:val="none" w:sz="0" w:space="0" w:color="auto"/>
            <w:bottom w:val="none" w:sz="0" w:space="0" w:color="auto"/>
            <w:right w:val="none" w:sz="0" w:space="0" w:color="auto"/>
          </w:divBdr>
        </w:div>
        <w:div w:id="893587593">
          <w:blockQuote w:val="1"/>
          <w:marLeft w:val="720"/>
          <w:marRight w:val="720"/>
          <w:marTop w:val="100"/>
          <w:marBottom w:val="100"/>
          <w:divBdr>
            <w:top w:val="none" w:sz="0" w:space="0" w:color="auto"/>
            <w:left w:val="none" w:sz="0" w:space="0" w:color="auto"/>
            <w:bottom w:val="none" w:sz="0" w:space="0" w:color="auto"/>
            <w:right w:val="none" w:sz="0" w:space="0" w:color="auto"/>
          </w:divBdr>
        </w:div>
        <w:div w:id="904220836">
          <w:blockQuote w:val="1"/>
          <w:marLeft w:val="720"/>
          <w:marRight w:val="720"/>
          <w:marTop w:val="100"/>
          <w:marBottom w:val="100"/>
          <w:divBdr>
            <w:top w:val="none" w:sz="0" w:space="0" w:color="auto"/>
            <w:left w:val="none" w:sz="0" w:space="0" w:color="auto"/>
            <w:bottom w:val="none" w:sz="0" w:space="0" w:color="auto"/>
            <w:right w:val="none" w:sz="0" w:space="0" w:color="auto"/>
          </w:divBdr>
        </w:div>
        <w:div w:id="939946414">
          <w:blockQuote w:val="1"/>
          <w:marLeft w:val="720"/>
          <w:marRight w:val="720"/>
          <w:marTop w:val="100"/>
          <w:marBottom w:val="100"/>
          <w:divBdr>
            <w:top w:val="none" w:sz="0" w:space="0" w:color="auto"/>
            <w:left w:val="none" w:sz="0" w:space="0" w:color="auto"/>
            <w:bottom w:val="none" w:sz="0" w:space="0" w:color="auto"/>
            <w:right w:val="none" w:sz="0" w:space="0" w:color="auto"/>
          </w:divBdr>
        </w:div>
        <w:div w:id="958684262">
          <w:blockQuote w:val="1"/>
          <w:marLeft w:val="720"/>
          <w:marRight w:val="720"/>
          <w:marTop w:val="100"/>
          <w:marBottom w:val="100"/>
          <w:divBdr>
            <w:top w:val="none" w:sz="0" w:space="0" w:color="auto"/>
            <w:left w:val="none" w:sz="0" w:space="0" w:color="auto"/>
            <w:bottom w:val="none" w:sz="0" w:space="0" w:color="auto"/>
            <w:right w:val="none" w:sz="0" w:space="0" w:color="auto"/>
          </w:divBdr>
        </w:div>
        <w:div w:id="960765301">
          <w:blockQuote w:val="1"/>
          <w:marLeft w:val="720"/>
          <w:marRight w:val="720"/>
          <w:marTop w:val="100"/>
          <w:marBottom w:val="100"/>
          <w:divBdr>
            <w:top w:val="none" w:sz="0" w:space="0" w:color="auto"/>
            <w:left w:val="none" w:sz="0" w:space="0" w:color="auto"/>
            <w:bottom w:val="none" w:sz="0" w:space="0" w:color="auto"/>
            <w:right w:val="none" w:sz="0" w:space="0" w:color="auto"/>
          </w:divBdr>
        </w:div>
        <w:div w:id="113687525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997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00168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472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6419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8931852">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818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1595366">
      <w:bodyDiv w:val="1"/>
      <w:marLeft w:val="0"/>
      <w:marRight w:val="0"/>
      <w:marTop w:val="0"/>
      <w:marBottom w:val="0"/>
      <w:divBdr>
        <w:top w:val="none" w:sz="0" w:space="0" w:color="auto"/>
        <w:left w:val="none" w:sz="0" w:space="0" w:color="auto"/>
        <w:bottom w:val="none" w:sz="0" w:space="0" w:color="auto"/>
        <w:right w:val="none" w:sz="0" w:space="0" w:color="auto"/>
      </w:divBdr>
    </w:div>
    <w:div w:id="1442646257">
      <w:bodyDiv w:val="1"/>
      <w:marLeft w:val="0"/>
      <w:marRight w:val="0"/>
      <w:marTop w:val="0"/>
      <w:marBottom w:val="0"/>
      <w:divBdr>
        <w:top w:val="none" w:sz="0" w:space="0" w:color="auto"/>
        <w:left w:val="none" w:sz="0" w:space="0" w:color="auto"/>
        <w:bottom w:val="none" w:sz="0" w:space="0" w:color="auto"/>
        <w:right w:val="none" w:sz="0" w:space="0" w:color="auto"/>
      </w:divBdr>
    </w:div>
    <w:div w:id="1701198951">
      <w:bodyDiv w:val="1"/>
      <w:marLeft w:val="0"/>
      <w:marRight w:val="0"/>
      <w:marTop w:val="0"/>
      <w:marBottom w:val="0"/>
      <w:divBdr>
        <w:top w:val="none" w:sz="0" w:space="0" w:color="auto"/>
        <w:left w:val="none" w:sz="0" w:space="0" w:color="auto"/>
        <w:bottom w:val="none" w:sz="0" w:space="0" w:color="auto"/>
        <w:right w:val="none" w:sz="0" w:space="0" w:color="auto"/>
      </w:divBdr>
    </w:div>
    <w:div w:id="1754623789">
      <w:bodyDiv w:val="1"/>
      <w:marLeft w:val="0"/>
      <w:marRight w:val="0"/>
      <w:marTop w:val="0"/>
      <w:marBottom w:val="0"/>
      <w:divBdr>
        <w:top w:val="none" w:sz="0" w:space="0" w:color="auto"/>
        <w:left w:val="none" w:sz="0" w:space="0" w:color="auto"/>
        <w:bottom w:val="none" w:sz="0" w:space="0" w:color="auto"/>
        <w:right w:val="none" w:sz="0" w:space="0" w:color="auto"/>
      </w:divBdr>
    </w:div>
    <w:div w:id="1908419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8EA61-ADD0-4E9F-86A7-5548B0B6A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2696</Words>
  <Characters>15371</Characters>
  <Application>Microsoft Office Word</Application>
  <DocSecurity>0</DocSecurity>
  <Lines>128</Lines>
  <Paragraphs>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 PP</dc:creator>
  <cp:keywords/>
  <dc:description/>
  <cp:lastModifiedBy>Spravca</cp:lastModifiedBy>
  <cp:revision>7</cp:revision>
  <cp:lastPrinted>2022-05-24T05:16:00Z</cp:lastPrinted>
  <dcterms:created xsi:type="dcterms:W3CDTF">2024-07-11T11:30:00Z</dcterms:created>
  <dcterms:modified xsi:type="dcterms:W3CDTF">2024-07-11T11:46:00Z</dcterms:modified>
</cp:coreProperties>
</file>